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4ce" w14:textId="ed7f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2010 жылғы 23 желтоқсанда N 36-6 Шешімі. Тараз қалалық Әділет басқармасында 2011 жылғы 21 қаңтарында 6-1-120 нөмірімен тіркелді. Күші жойылды - Жамбыл облысы Тараз қалалық мәслихатының 2018 жылғы 14 наурыздағы № 29-9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"Жамбыл облысы Тараз қаласының және Байзақ, Жамбыл аудандарының әкімшілік шекараларын өзгерту туралы" 2010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Тараз қаласы бойынша жер салығының базалық ставкалары: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тұрғын үй қоры, соның ішінде оның іргесіндегі құрылыстар мен ғимараттар алып жатқан жерлерді қоспағанда, елді мекендердің жерлеріне, № 1 өңірде 50 пайызға, № 2 өңірде 30 пайызға, № 3 өңірде 15 пайызға, № 4 өңірде 10 пайызға жоғарылатылсын;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1, № 2, № 3, № 4 және № 5 өңірлерде тұрғын үй қоры, соның ішінде оның іргесіндегі құрылыстар мен ғимараттар алып жатқан жерлерге, 40 пайызға жоғарылатылсын.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Жамбыл облысы Тараз қалалық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38-7 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жарияланғаннан кейiн күнтiзбелiк он күн өткен соң қолданысқа енгiзiледi шешімімен).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Тараз қаласында автотұрақтар (паркингтер) үшiн бөлiнген жерлерге Салық кодексінің 381-бабында келтiрiлген кестенiң 3-бағанында белгiленген жер салығының базалық ставкасы он есеге ұлғайтылсын және барлық автотұрақтар (паркингтер) үшiн біркелкі санат белгіленсін.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– Жамбыл облысы Тараз қалалық мәслихатының 2011.03.30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38-7 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жарияланғаннан кейiн күнтiзбелiк он күн өткен соң қолданысқа енгiзiледi шешімімен).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"Жер салығының ставкалары туралы" Тараз қалалық мәслихаттың 2005 жылғы 16 қарашадағы № 17-12 Шешімінің (№ 6-1-19 тіркелген, 2005 жылғы 15 желтоқсанда "Жамбыл-Тараз" газетінің № 87 жарияланған)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Қ.Болысбаев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Байшығашев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