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ae22" w14:textId="7ada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2010 жылғы 21 шілдедегі N 245 Қаулысы. Жамбыл облысы Қордай ауданының Әділет басқармасында 2010 жылғы 20 тамызда 99 нөмірімен тіркелді. Қаулысының қабылдау мерзімінің өтуіне байланысты қолдану тоқтатылды (Жамбыл облысы Қордай ауданы әкімі аппаратының 15.11.2013 № 05-1357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(Жамбыл облысы Қордай ауданы әкімі аппаратының 15.11.2013 № 05-1357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Соғысқа қатысушылар мен соғыс мүгедектерін жергілікті бұқаралық ақпарат құралдармен қамтамасыз ету мақсатында,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негізінде және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Соғысқа қатысушылары мен соғыс мүгедектеріне 2010 жылдың екінші жартыжылдығына «Қордай шамшырағы» - «Кордайский маяк» газетіне 94 (тоқсан төрт) данасына жазылу үшін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2. «Қордай ауданы әкімдігінің қаржы бөлімі» мемлекеттік мекемесі бөлінген қаржыны мақсатты пайдалансын.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Б.Т.Жамангөзовке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еңгізіледі.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Қордай ауданының әкімі                     І. Тортаев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