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3cb2" w14:textId="3c23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2010 жылғы 24 желтоқсандағы N 34-9 Шешімі. Жамбыл облысы Қордай ауданының Әділет басқармасында 2011 жылғы 21 қаңтарында 6-5-120 нөмірімен тіркелді. Күші жойылды - Жамбыл облысы Қордай аудандық мәслихатының 2012 жылғы 29 маусымдағы № 7-8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Қордай ауданы бойынша табысы аз отбасыларына (азаматтарға) тұрғын үй көмегін көрсету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Мақұлбаев                               Т. Сүгірбай</w:t>
      </w:r>
    </w:p>
    <w:bookmarkStart w:name="z4"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34-9 шешiмiмен бекiтiлген</w:t>
      </w:r>
    </w:p>
    <w:bookmarkEnd w:id="1"/>
    <w:p>
      <w:pPr>
        <w:spacing w:after="0"/>
        <w:ind w:left="0"/>
        <w:jc w:val="left"/>
      </w:pPr>
      <w:r>
        <w:rPr>
          <w:rFonts w:ascii="Times New Roman"/>
          <w:b/>
          <w:i w:val="false"/>
          <w:color w:val="000000"/>
        </w:rPr>
        <w:t xml:space="preserve"> Қордай ауданы бойынша табысы аз отбасыларына (азаматтарға) тұрғын үй көмегiн көрсету Ережелерi 1. Жалпы ережелер</w:t>
      </w:r>
    </w:p>
    <w:bookmarkStart w:name="z5" w:id="2"/>
    <w:p>
      <w:pPr>
        <w:spacing w:after="0"/>
        <w:ind w:left="0"/>
        <w:jc w:val="both"/>
      </w:pPr>
      <w:r>
        <w:rPr>
          <w:rFonts w:ascii="Times New Roman"/>
          <w:b w:val="false"/>
          <w:i w:val="false"/>
          <w:color w:val="000000"/>
          <w:sz w:val="28"/>
        </w:rPr>
        <w:t xml:space="preserve">
      1. Осы Қордай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уәкілетті орган –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Қордай аудандық мәслихатының 2010.12.20 </w:t>
      </w:r>
      <w:r>
        <w:rPr>
          <w:rFonts w:ascii="Times New Roman"/>
          <w:b w:val="false"/>
          <w:i w:val="false"/>
          <w:color w:val="000000"/>
          <w:sz w:val="28"/>
        </w:rPr>
        <w:t>№ 45-6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 көмегi жергiлiктi бюджет есебiнен Қордай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білдірген тоқсанның алдындағы тоқсанда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4.Тұрғын үй көмегі телекоммуникация желісіне қосылған телефон үшін абоненттік төлемақының ұлғаюы бөлігіне, тұрғын үйді (тұрғын ғимаратты) күтіп-ұстауға арналған шығыстар төлеміне, тұрғын үйді пайдаланғаны үшін жалға алу ақысының коммуналдық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айырмасы ретінде айқындалады.</w:t>
      </w:r>
      <w:r>
        <w:br/>
      </w:r>
      <w:r>
        <w:rPr>
          <w:rFonts w:ascii="Times New Roman"/>
          <w:b w:val="false"/>
          <w:i w:val="false"/>
          <w:color w:val="000000"/>
          <w:sz w:val="28"/>
        </w:rPr>
        <w:t>
      Отбасының шектi жол берілетін шығындарының үлесi отбасының жиынтық табысының 10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Қордай аудандық мәслихатының 2010.12.20 </w:t>
      </w:r>
      <w:r>
        <w:rPr>
          <w:rFonts w:ascii="Times New Roman"/>
          <w:b w:val="false"/>
          <w:i w:val="false"/>
          <w:color w:val="000000"/>
          <w:sz w:val="28"/>
        </w:rPr>
        <w:t>№ 45-6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0"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1" w:id="4"/>
    <w:p>
      <w:pPr>
        <w:spacing w:after="0"/>
        <w:ind w:left="0"/>
        <w:jc w:val="both"/>
      </w:pPr>
      <w:r>
        <w:rPr>
          <w:rFonts w:ascii="Times New Roman"/>
          <w:b w:val="false"/>
          <w:i w:val="false"/>
          <w:color w:val="000000"/>
          <w:sz w:val="28"/>
        </w:rPr>
        <w:t>      6.Тұрғын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ережелерінде көрсетілген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7.Тұрғын үй көмегінің мөлшері тұрғын үйді (тұрғын ғимаратты) күтіп-ұстауға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асыра алмайды.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Қордай аудандық мәслихатының 2010.12.20 </w:t>
      </w:r>
      <w:r>
        <w:rPr>
          <w:rFonts w:ascii="Times New Roman"/>
          <w:b w:val="false"/>
          <w:i w:val="false"/>
          <w:color w:val="000000"/>
          <w:sz w:val="28"/>
        </w:rPr>
        <w:t>№ 45-6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 Алып тасталды - Жамбыл облысы Қордай аудандық мәслихатының 2010.12.20 </w:t>
      </w:r>
      <w:r>
        <w:rPr>
          <w:rFonts w:ascii="Times New Roman"/>
          <w:b w:val="false"/>
          <w:i w:val="false"/>
          <w:color w:val="000000"/>
          <w:sz w:val="28"/>
        </w:rPr>
        <w:t>№ 45-6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2)электр қуатын тұтыну нормасы (бір айда) - отбасының әрбір мүшесіне 80 киловатт;</w:t>
      </w:r>
      <w:r>
        <w:br/>
      </w:r>
      <w:r>
        <w:rPr>
          <w:rFonts w:ascii="Times New Roman"/>
          <w:b w:val="false"/>
          <w:i w:val="false"/>
          <w:color w:val="000000"/>
          <w:sz w:val="28"/>
        </w:rPr>
        <w:t>
      3) газ шығындарының нормасы (бiр айда):</w:t>
      </w:r>
      <w:r>
        <w:br/>
      </w:r>
      <w:r>
        <w:rPr>
          <w:rFonts w:ascii="Times New Roman"/>
          <w:b w:val="false"/>
          <w:i w:val="false"/>
          <w:color w:val="000000"/>
          <w:sz w:val="28"/>
        </w:rPr>
        <w:t>
      газ жылыту пешiнiң (1 шаршы метрге) - 7,88 текше метр;</w:t>
      </w:r>
      <w:r>
        <w:br/>
      </w:r>
      <w:r>
        <w:rPr>
          <w:rFonts w:ascii="Times New Roman"/>
          <w:b w:val="false"/>
          <w:i w:val="false"/>
          <w:color w:val="000000"/>
          <w:sz w:val="28"/>
        </w:rPr>
        <w:t>
      газбен ас дайындау (отбасының әрбір мүшесіне) - 22 текше метр;</w:t>
      </w:r>
      <w:r>
        <w:br/>
      </w:r>
      <w:r>
        <w:rPr>
          <w:rFonts w:ascii="Times New Roman"/>
          <w:b w:val="false"/>
          <w:i w:val="false"/>
          <w:color w:val="000000"/>
          <w:sz w:val="28"/>
        </w:rPr>
        <w:t>
      сұйытылған газ шығыны (отбасының әрбір мүшесіне) – 8,2 килограмм;</w:t>
      </w:r>
      <w:r>
        <w:br/>
      </w:r>
      <w:r>
        <w:rPr>
          <w:rFonts w:ascii="Times New Roman"/>
          <w:b w:val="false"/>
          <w:i w:val="false"/>
          <w:color w:val="000000"/>
          <w:sz w:val="28"/>
        </w:rPr>
        <w:t>
      4) қатты отын шығындарының нормасы жылыту мерзіміне - 75,75 килограмм (тұрғын үйдің (жайдың) 1 шаршы метріне).</w:t>
      </w:r>
      <w:r>
        <w:br/>
      </w:r>
      <w:r>
        <w:rPr>
          <w:rFonts w:ascii="Times New Roman"/>
          <w:b w:val="false"/>
          <w:i w:val="false"/>
          <w:color w:val="000000"/>
          <w:sz w:val="28"/>
        </w:rPr>
        <w:t>
</w:t>
      </w:r>
      <w:r>
        <w:rPr>
          <w:rFonts w:ascii="Times New Roman"/>
          <w:b w:val="false"/>
          <w:i w:val="false"/>
          <w:color w:val="ff0000"/>
          <w:sz w:val="28"/>
        </w:rPr>
        <w:t xml:space="preserve">      Ескерту. 11 - тармаққа өзгерту енгізілді - Қордай аудандық мәслихатының 2010.12.20 </w:t>
      </w:r>
      <w:r>
        <w:rPr>
          <w:rFonts w:ascii="Times New Roman"/>
          <w:b w:val="false"/>
          <w:i w:val="false"/>
          <w:color w:val="000000"/>
          <w:sz w:val="28"/>
        </w:rPr>
        <w:t>№ 45-6</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p>
    <w:bookmarkEnd w:id="4"/>
    <w:bookmarkStart w:name="z16"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