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9b29" w14:textId="467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округіне қарасты "Қазақ дихан" елді мекенінде құтырма ауруына қарсы карантиндік аймақтың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2010 жылғы 30 қарашадағы N 514 Қаулысы. Жамбыл облысы Меркі ауданының Әділет басқармасында 2011 жылғы 10 қаңтарда 88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сәйкес, аудан аумағында құтырма ауруы тіркелуіне байланысты, Меркі ауданы Бас   мемлекеттік ветеринариялық-санитариялық инспекторының 2010 жылғы 25 қарашадағы № 757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 аумағындағы Ақтоған аулдық округі "Қазақ дихан" елді мекенінде құтыру ауруы шығуына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2.Барлық сау малдарды құтырма ауруына қарсы вакцинациялансын.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3.Ауру мал шыққан, тұрған, қора-жайлармен аулаларда  залалсыздандыру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4.Тұрғындармен аурудың адамға қауіпті екені жайында түсіндіру және ескерту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Қаулының орындалуын бақылау аудан әкімінің орынбасары І.Ахметжановка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С.Жұмағулов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