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224" w14:textId="4555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12 тамыздағы N 25-6 Шешімі. Жамбыл облысы Шу ауданының Әділет басқармасында 2010 жылғы 15 қыркүйекте 96 нөмірімен тіркелді. Күші жойылды - Жамбыл облысы Шу аудандық мәслихатының 2015 жылғы 20 тамыздағы № 43-5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Ескертпе. Күші жойылды - Жамбыл облысы Шу аудандық мәслихатының 20.08.2015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Шу ауданы Шу қаласы елді мекенінде (үй іргесіндегі жер телімдерін қоспағанда) жеке меншікке берілетін жер учаскелері үшін төлемақының базалық ставкасына екі есеге кемітетін түзету коэффициенті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