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6d53" w14:textId="5686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XLII сессиясының 2010 жылғы 10 желтоқсандағы N 434 шешімі. Қарағанды қаласының Әділет басқармасында 2010 жылғы 15 желтоқсанда N 8-1-119 тіркелді. Қолданылу мерзімінің өтуіне байланысты өз әрекетін тоқтатты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"Қарағанды қаласының 2010-2012 жылдарға арналған бюджеті туралы" Қарағанды қалалық мәслихатының XХVІІІ сессиясының 2009 жылғы 23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 мемлекеттiк тiркеу тiзiлiмiнде N 8-1-106 болып тіркелген, 2009 жылғы 30 желтоқсандағы N 140 (604)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XХХІ сессиясының 2010 жылғы 25 наурыздағы N 324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8-1-110 болып тіркелген, 2010 жылғы 2 сәуірдегі N 037 (641)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XХХІI сессиясының 2010 жылғы 14 сәуірдегі N 340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8-1-114 болып тіркелген, 2010 жылғы 7 мамырдағы N 051 (655)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XХХVIІI сессиясының 2010 жылғы 14 қыркүйектегі N 398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8-1-117 болып тіркелген, 2010 жылғы 24 қыркүйектегі N 108 (712) "Взгляд на события" газетінде жарияланған), "Қарағанды қалалық мәслихатының 2009 жылғы 23 желтоқсандағы XХVІІІ сессиясының "Қарағанды қаласының 2010-2012 жылдарға арналған бюджеті туралы" N 302 шешіміне өзгертулер енгізу туралы" Қарағанды қалалық мәслихатының XL сессиясының 2010 жылғы 10 қарашадағы N 417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(Нормативтiк құқықтық актілерді мемлекеттiк тiркеу тiзiлiмiнде N 8-1-118 болып тіркелген, 2010 жылғы 1 желтоқсандағы N 136 (740) "Взгляд на события"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"26 932 665" саны "26 924 565" санымен ауыстырылсын;</w:t>
      </w:r>
      <w:r>
        <w:br/>
      </w:r>
      <w:r>
        <w:rPr>
          <w:rFonts w:ascii="Times New Roman"/>
          <w:b w:val="false"/>
          <w:i w:val="false"/>
          <w:color w:val="000000"/>
          <w:sz w:val="28"/>
        </w:rPr>
        <w:t>
      "13 146 358" саны "13 266 358" санымен ауыстырылсын;</w:t>
      </w:r>
      <w:r>
        <w:br/>
      </w:r>
      <w:r>
        <w:rPr>
          <w:rFonts w:ascii="Times New Roman"/>
          <w:b w:val="false"/>
          <w:i w:val="false"/>
          <w:color w:val="000000"/>
          <w:sz w:val="28"/>
        </w:rPr>
        <w:t>
      "1 715 902" саны "1 595 902" санымен ауыстырылсын;</w:t>
      </w:r>
      <w:r>
        <w:br/>
      </w:r>
      <w:r>
        <w:rPr>
          <w:rFonts w:ascii="Times New Roman"/>
          <w:b w:val="false"/>
          <w:i w:val="false"/>
          <w:color w:val="000000"/>
          <w:sz w:val="28"/>
        </w:rPr>
        <w:t>
      "11 972 541" саны "11 964 441" санымен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"27 699 052" саны "27 668 552" санымен ауыстырылсын;</w:t>
      </w:r>
      <w:r>
        <w:br/>
      </w:r>
      <w:r>
        <w:rPr>
          <w:rFonts w:ascii="Times New Roman"/>
          <w:b w:val="false"/>
          <w:i w:val="false"/>
          <w:color w:val="000000"/>
          <w:sz w:val="28"/>
        </w:rPr>
        <w:t>
      4) тармақшасындағы:</w:t>
      </w:r>
      <w:r>
        <w:br/>
      </w:r>
      <w:r>
        <w:rPr>
          <w:rFonts w:ascii="Times New Roman"/>
          <w:b w:val="false"/>
          <w:i w:val="false"/>
          <w:color w:val="000000"/>
          <w:sz w:val="28"/>
        </w:rPr>
        <w:t>
      "826 887" саны "804 487" санымен ауыстырылсын;</w:t>
      </w:r>
      <w:r>
        <w:br/>
      </w:r>
      <w:r>
        <w:rPr>
          <w:rFonts w:ascii="Times New Roman"/>
          <w:b w:val="false"/>
          <w:i w:val="false"/>
          <w:color w:val="000000"/>
          <w:sz w:val="28"/>
        </w:rPr>
        <w:t>
      5) тармақшасындағы:</w:t>
      </w:r>
      <w:r>
        <w:br/>
      </w:r>
      <w:r>
        <w:rPr>
          <w:rFonts w:ascii="Times New Roman"/>
          <w:b w:val="false"/>
          <w:i w:val="false"/>
          <w:color w:val="000000"/>
          <w:sz w:val="28"/>
        </w:rPr>
        <w:t>
      "826 887" саны "804 487" санымен ауыстырылсын;</w:t>
      </w:r>
      <w:r>
        <w:br/>
      </w:r>
      <w:r>
        <w:rPr>
          <w:rFonts w:ascii="Times New Roman"/>
          <w:b w:val="false"/>
          <w:i w:val="false"/>
          <w:color w:val="000000"/>
          <w:sz w:val="28"/>
        </w:rPr>
        <w:t>
      "417 887" саны "395 487"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4) аталмыш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2010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59"/>
        <w:gridCol w:w="3041"/>
      </w:tblGrid>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шақырылған Қарағанды</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кезектен тыс</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XLІІ сессиясының төрағасы</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 Осин</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қалалық</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30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10 желтоқсандағы</w:t>
            </w:r>
            <w:r>
              <w:br/>
            </w:r>
            <w:r>
              <w:rPr>
                <w:rFonts w:ascii="Times New Roman"/>
                <w:b w:val="false"/>
                <w:i w:val="false"/>
                <w:color w:val="000000"/>
                <w:sz w:val="20"/>
              </w:rPr>
              <w:t>XLII сессиясының N 434 шешіміне</w:t>
            </w:r>
            <w:r>
              <w:br/>
            </w:r>
            <w:r>
              <w:rPr>
                <w:rFonts w:ascii="Times New Roman"/>
                <w:b w:val="false"/>
                <w:i w:val="false"/>
                <w:color w:val="000000"/>
                <w:sz w:val="20"/>
              </w:rPr>
              <w:t>1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Қарағанды қаласының 2010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26924565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13266358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767644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1869885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1207588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1287847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1287847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11964441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11964441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11964441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9764"/>
        <w:gridCol w:w="1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27668552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9096297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6562037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2240933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2163316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7406723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1214729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1396341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2087041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82"/>
        <w:gridCol w:w="1899"/>
        <w:gridCol w:w="1899"/>
        <w:gridCol w:w="3364"/>
        <w:gridCol w:w="3018"/>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-804487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804487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10 желтоқсандағы</w:t>
            </w:r>
            <w:r>
              <w:br/>
            </w:r>
            <w:r>
              <w:rPr>
                <w:rFonts w:ascii="Times New Roman"/>
                <w:b w:val="false"/>
                <w:i w:val="false"/>
                <w:color w:val="000000"/>
                <w:sz w:val="20"/>
              </w:rPr>
              <w:t>XLII сессиясының N 434 шешіміне</w:t>
            </w:r>
            <w:r>
              <w:br/>
            </w:r>
            <w:r>
              <w:rPr>
                <w:rFonts w:ascii="Times New Roman"/>
                <w:b w:val="false"/>
                <w:i w:val="false"/>
                <w:color w:val="000000"/>
                <w:sz w:val="20"/>
              </w:rPr>
              <w:t>2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4 қосымша</w:t>
            </w:r>
          </w:p>
        </w:tc>
      </w:tr>
    </w:tbl>
    <w:bookmarkStart w:name="z9" w:id="1"/>
    <w:p>
      <w:pPr>
        <w:spacing w:after="0"/>
        <w:ind w:left="0"/>
        <w:jc w:val="left"/>
      </w:pPr>
      <w:r>
        <w:rPr>
          <w:rFonts w:ascii="Times New Roman"/>
          <w:b/>
          <w:i w:val="false"/>
          <w:color w:val="000000"/>
        </w:rPr>
        <w:t xml:space="preserve"> 2010 жылға арналған қала бюджетінің түсімдері мен шығыстары құрамында ескерілген облыстық бюджеттен нысаналы трансферттер және бюджеттік несиелер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5"/>
        <w:gridCol w:w="1245"/>
      </w:tblGrid>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12234477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4421767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6963710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4421767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183797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Медициналық-әлеуметтік мекемелердің тамақтану нормасын ұлғайтуға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 және жастар тәжірибесі бағдарламасын кеңейтуге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227811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 қызметтерін ұстау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қызметтерді материалдық-техникалық жарақтандыру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639805</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Қалаішілік (ауданішілік) қоғамдық тасымалдауды ұйымдастыруға, тұрғын үй-коммуналдық шаруашылығына Қарағанды облысының 2006-2012 жылдарға арналған автомобиль жолдарын дамыту аймақтық бағдарламасын іске асыруға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2046871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764096</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Хайуанаттар паркінің жануарлар қорын толықтыруға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дамытуға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6963710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инженерлік-коммуникациялық инфрақұрылымды дамытуға, жайластыруға және (немесе) сатып алуға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1730150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линиясының жол құрылысына арналған жобалау-сметалық құжаттамасын жасауға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ВОС-тан Теміртау қаласының автомобиль жолының артындағы су құбыры құдығына дейін N 5 су тартқышының құрылысына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нольдік ставка сыйақы (мүдде) бойынша тұрғын үй салуға және (немесе) сатып алуға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2010 жылғы 10 желтоқсандағы</w:t>
            </w:r>
            <w:r>
              <w:br/>
            </w:r>
            <w:r>
              <w:rPr>
                <w:rFonts w:ascii="Times New Roman"/>
                <w:b w:val="false"/>
                <w:i w:val="false"/>
                <w:color w:val="000000"/>
                <w:sz w:val="20"/>
              </w:rPr>
              <w:t>XLII сессиясының N 434 шешіміне</w:t>
            </w:r>
            <w:r>
              <w:br/>
            </w:r>
            <w:r>
              <w:rPr>
                <w:rFonts w:ascii="Times New Roman"/>
                <w:b w:val="false"/>
                <w:i w:val="false"/>
                <w:color w:val="000000"/>
                <w:sz w:val="20"/>
              </w:rPr>
              <w:t>3 қосымша</w:t>
            </w:r>
            <w:r>
              <w:br/>
            </w: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5 қосымша</w:t>
            </w:r>
          </w:p>
        </w:tc>
      </w:tr>
    </w:tbl>
    <w:bookmarkStart w:name="z11" w:id="2"/>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2010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Қазыбек би атындағы ауданның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632736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ауданының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351837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