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dbbd4" w14:textId="6cdbb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III шақырылған Қарағанды қалалық мәслихатының 2007 жылғы 16 мамырдағы XLIX сессиясының "Қарағанды қаласының аумағында құрылыс салу Ережесін бекіту туралы" N 14 шешіміне өзгертулер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қалалық мәслихатының IV шақырылған ХLІ сессиясының 2010 жылғы 8 желтоқсандағы N 423 шешімі. Қарағанды қаласы Әділет басқармасында 2011 жылғы 14 қаңтарда N 8-1-128 тіркелді. Күші жойылды - Қарағанды облысы Қарағанды қалалық мәслихатының 2014 жылғы 14 мамырдағы № 308 шешімімен</w:t>
      </w:r>
    </w:p>
    <w:p>
      <w:pPr>
        <w:spacing w:after="0"/>
        <w:ind w:left="0"/>
        <w:jc w:val="both"/>
      </w:pPr>
      <w:r>
        <w:rPr>
          <w:rFonts w:ascii="Times New Roman"/>
          <w:b w:val="false"/>
          <w:i w:val="false"/>
          <w:color w:val="ff0000"/>
          <w:sz w:val="28"/>
        </w:rPr>
        <w:t>      Ескерту. Күші жойылды - Қарағанды облысы Қарағанды қалалық мәслихатының 14.05.2014 № 308 шешімімен.</w:t>
      </w:r>
    </w:p>
    <w:p>
      <w:pPr>
        <w:spacing w:after="0"/>
        <w:ind w:left="0"/>
        <w:jc w:val="both"/>
      </w:pPr>
      <w:r>
        <w:rPr>
          <w:rFonts w:ascii="Times New Roman"/>
          <w:b w:val="false"/>
          <w:i w:val="false"/>
          <w:color w:val="ff0000"/>
          <w:sz w:val="28"/>
        </w:rPr>
        <w:t xml:space="preserve">      Ескерту. Атауына өзгеріс енгізілді - Қарағанды қалалық мәслихатының 2011.06.29 </w:t>
      </w:r>
      <w:r>
        <w:rPr>
          <w:rFonts w:ascii="Times New Roman"/>
          <w:b w:val="false"/>
          <w:i w:val="false"/>
          <w:color w:val="ff0000"/>
          <w:sz w:val="28"/>
        </w:rPr>
        <w:t>N 547</w:t>
      </w:r>
      <w:r>
        <w:rPr>
          <w:rFonts w:ascii="Times New Roman"/>
          <w:b w:val="false"/>
          <w:i w:val="false"/>
          <w:color w:val="ff0000"/>
          <w:sz w:val="28"/>
        </w:rPr>
        <w:t xml:space="preserve"> (алғашқы ресми жарияланған күнінен бастап он күнтізбелік күн өткен соң қолданысқа енгізіледі) шешімімен.</w:t>
      </w:r>
    </w:p>
    <w:bookmarkStart w:name="z1" w:id="0"/>
    <w:p>
      <w:pPr>
        <w:spacing w:after="0"/>
        <w:ind w:left="0"/>
        <w:jc w:val="both"/>
      </w:pPr>
      <w:r>
        <w:rPr>
          <w:rFonts w:ascii="Times New Roman"/>
          <w:b w:val="false"/>
          <w:i w:val="false"/>
          <w:color w:val="000000"/>
          <w:sz w:val="28"/>
        </w:rPr>
        <w:t>
      "Қазақстан Республикасындағы сәулет, қала құрылысы және құрылыс қызметі туралы" Қазақстан Республикасының 2001 жылғы 16 шілдедегі Заңының 22 бабы </w:t>
      </w:r>
      <w:r>
        <w:rPr>
          <w:rFonts w:ascii="Times New Roman"/>
          <w:b w:val="false"/>
          <w:i w:val="false"/>
          <w:color w:val="000000"/>
          <w:sz w:val="28"/>
        </w:rPr>
        <w:t>1-1 тармағы</w:t>
      </w:r>
      <w:r>
        <w:rPr>
          <w:rFonts w:ascii="Times New Roman"/>
          <w:b w:val="false"/>
          <w:i w:val="false"/>
          <w:color w:val="000000"/>
          <w:sz w:val="28"/>
        </w:rPr>
        <w:t xml:space="preserve"> 4 тармақшасына сәйкес Қарағанды қалалық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III шақырылған Қарағанды қалалық мәслихатының 2007 жылғы 16 мамырдағы XLIX сессиясының "Қарағанды қаласының аумағында құрылыс салу Ережесін бекіту туралы" N 14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тіркеудің тізілімінде 2007 жылғы 27 маусымдағы N 8-1-55 тіркелген, "Взгляд на события" газетінде 2007 жылғы 11 шілдедегі N 78 (266) және 2007 жылғы 18 шілдедегі N 81 (269) жарияланған) келесі өзгертулер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Қарағанды қаласының аумағында құрылыс салу Ережесінің (бұдан әрі – Ереже) кіріспесі келесі редакцияда оқылсын:</w:t>
      </w:r>
      <w:r>
        <w:br/>
      </w:r>
      <w:r>
        <w:rPr>
          <w:rFonts w:ascii="Times New Roman"/>
          <w:b w:val="false"/>
          <w:i w:val="false"/>
          <w:color w:val="000000"/>
          <w:sz w:val="28"/>
        </w:rPr>
        <w:t>
      "Қарағанды қаласының аумағында құрылыс салудың осы Ережесі (бұдан әрі – Ереже) Қазақстан Республикасының 1994 жылғы 27 желтоқсандағы Азаматтық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2003 жылғы 20 маусымдағы Жер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30 қаңтардағы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16 шілдедегі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Заңдарына, "Объектілерді салу үшін бастапқы материалдарды (деректерді) және рұқсат беретін құжаттарды ресімдеу мен беру тәртібін оңайлату жөніндегі кейбір шаралар туралы" Қазақстан Республикасы Үкіметінің 2008 жылғы 6 мамырдағы N 425 </w:t>
      </w:r>
      <w:r>
        <w:rPr>
          <w:rFonts w:ascii="Times New Roman"/>
          <w:b w:val="false"/>
          <w:i w:val="false"/>
          <w:color w:val="000000"/>
          <w:sz w:val="28"/>
        </w:rPr>
        <w:t>Қаулысына</w:t>
      </w:r>
      <w:r>
        <w:rPr>
          <w:rFonts w:ascii="Times New Roman"/>
          <w:b w:val="false"/>
          <w:i w:val="false"/>
          <w:color w:val="000000"/>
          <w:sz w:val="28"/>
        </w:rPr>
        <w:t>, басқа нормативтік құқықтық актілерге сәйкес әзірленген және субъектілердің жер учаскелерінде сәулет, қала құрылысы және құрылыс қызметін пайдалану, елді мекендердің және табиғи аймақтардың аумағын жобалау және құрылыс салу бойынша міндеттері мен талаптарын анықтайды, жаңа объектілерді орналастыру мен құрылысын салуға немесе бар жылжымайтын мүлік объектілерін немесе уақытша құрылыстарды өзгертуге (қайта кескіндеу, қайта жабдықтау, қайта жоспарлау, қайта құру, кеңейту, күрделі жөндеу) рұқсат ететін рәсімдерді өту тәртібін орнатады, Қарағанды қаласының аумағында сәулет, қала құрылысы және құрылыс қызметін жүзеге асырумен байланысты басқа қатынастарды реттейді.";</w:t>
      </w:r>
      <w:r>
        <w:br/>
      </w:r>
      <w:r>
        <w:rPr>
          <w:rFonts w:ascii="Times New Roman"/>
          <w:b w:val="false"/>
          <w:i w:val="false"/>
          <w:color w:val="000000"/>
          <w:sz w:val="28"/>
        </w:rPr>
        <w:t>
</w:t>
      </w:r>
      <w:r>
        <w:rPr>
          <w:rFonts w:ascii="Times New Roman"/>
          <w:b w:val="false"/>
          <w:i w:val="false"/>
          <w:color w:val="000000"/>
          <w:sz w:val="28"/>
        </w:rPr>
        <w:t>
      2) Ереженің </w:t>
      </w:r>
      <w:r>
        <w:rPr>
          <w:rFonts w:ascii="Times New Roman"/>
          <w:b w:val="false"/>
          <w:i w:val="false"/>
          <w:color w:val="000000"/>
          <w:sz w:val="28"/>
        </w:rPr>
        <w:t>2 тармағындағы</w:t>
      </w:r>
      <w:r>
        <w:rPr>
          <w:rFonts w:ascii="Times New Roman"/>
          <w:b w:val="false"/>
          <w:i w:val="false"/>
          <w:color w:val="000000"/>
          <w:sz w:val="28"/>
        </w:rPr>
        <w:t xml:space="preserve"> "міндетті" сөзі "әзірленген" сөзімен ауыстырылсын;</w:t>
      </w:r>
      <w:r>
        <w:br/>
      </w:r>
      <w:r>
        <w:rPr>
          <w:rFonts w:ascii="Times New Roman"/>
          <w:b w:val="false"/>
          <w:i w:val="false"/>
          <w:color w:val="000000"/>
          <w:sz w:val="28"/>
        </w:rPr>
        <w:t>
</w:t>
      </w:r>
      <w:r>
        <w:rPr>
          <w:rFonts w:ascii="Times New Roman"/>
          <w:b w:val="false"/>
          <w:i w:val="false"/>
          <w:color w:val="000000"/>
          <w:sz w:val="28"/>
        </w:rPr>
        <w:t>
      3) Ереженің </w:t>
      </w:r>
      <w:r>
        <w:rPr>
          <w:rFonts w:ascii="Times New Roman"/>
          <w:b w:val="false"/>
          <w:i w:val="false"/>
          <w:color w:val="000000"/>
          <w:sz w:val="28"/>
        </w:rPr>
        <w:t>4 тармағы</w:t>
      </w:r>
      <w:r>
        <w:rPr>
          <w:rFonts w:ascii="Times New Roman"/>
          <w:b w:val="false"/>
          <w:i w:val="false"/>
          <w:color w:val="000000"/>
          <w:sz w:val="28"/>
        </w:rPr>
        <w:t xml:space="preserve"> келесі редакцияда оқылсын:</w:t>
      </w:r>
      <w:r>
        <w:br/>
      </w:r>
      <w:r>
        <w:rPr>
          <w:rFonts w:ascii="Times New Roman"/>
          <w:b w:val="false"/>
          <w:i w:val="false"/>
          <w:color w:val="000000"/>
          <w:sz w:val="28"/>
        </w:rPr>
        <w:t>
      "4. Гараж – Қарағанды қаласының аумағында орналасқан, автокөлiктердi сақтауға арналған уақытша (металл) немесе күрделi құрылыс. Гараждың көлемi осы Ереженің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 қосымшаларына</w:t>
      </w:r>
      <w:r>
        <w:rPr>
          <w:rFonts w:ascii="Times New Roman"/>
          <w:b w:val="false"/>
          <w:i w:val="false"/>
          <w:color w:val="000000"/>
          <w:sz w:val="28"/>
        </w:rPr>
        <w:t xml:space="preserve"> сәйкес алынады.";</w:t>
      </w:r>
      <w:r>
        <w:br/>
      </w:r>
      <w:r>
        <w:rPr>
          <w:rFonts w:ascii="Times New Roman"/>
          <w:b w:val="false"/>
          <w:i w:val="false"/>
          <w:color w:val="000000"/>
          <w:sz w:val="28"/>
        </w:rPr>
        <w:t>
</w:t>
      </w:r>
      <w:r>
        <w:rPr>
          <w:rFonts w:ascii="Times New Roman"/>
          <w:b w:val="false"/>
          <w:i w:val="false"/>
          <w:color w:val="000000"/>
          <w:sz w:val="28"/>
        </w:rPr>
        <w:t>
      4) Ереженің </w:t>
      </w:r>
      <w:r>
        <w:rPr>
          <w:rFonts w:ascii="Times New Roman"/>
          <w:b w:val="false"/>
          <w:i w:val="false"/>
          <w:color w:val="000000"/>
          <w:sz w:val="28"/>
        </w:rPr>
        <w:t>22 тармағы</w:t>
      </w:r>
      <w:r>
        <w:rPr>
          <w:rFonts w:ascii="Times New Roman"/>
          <w:b w:val="false"/>
          <w:i w:val="false"/>
          <w:color w:val="000000"/>
          <w:sz w:val="28"/>
        </w:rPr>
        <w:t xml:space="preserve"> келесі редакцияда оқылсын:</w:t>
      </w:r>
      <w:r>
        <w:br/>
      </w:r>
      <w:r>
        <w:rPr>
          <w:rFonts w:ascii="Times New Roman"/>
          <w:b w:val="false"/>
          <w:i w:val="false"/>
          <w:color w:val="000000"/>
          <w:sz w:val="28"/>
        </w:rPr>
        <w:t>
      "22. Мемлекеттiк сәулет - құрылысын бақылаудың жергілікті органы – сәулет, қала құрылысы және құрылыс саласында бақылау - қадағалау мiндеттерiн жүзеге асыратын, Қарағанды облысы әкімдігімен өкілдік берілген мемлекеттік сәулет – құрылысын бақылаудың атқарушы органы.";</w:t>
      </w:r>
      <w:r>
        <w:br/>
      </w:r>
      <w:r>
        <w:rPr>
          <w:rFonts w:ascii="Times New Roman"/>
          <w:b w:val="false"/>
          <w:i w:val="false"/>
          <w:color w:val="000000"/>
          <w:sz w:val="28"/>
        </w:rPr>
        <w:t>
</w:t>
      </w:r>
      <w:r>
        <w:rPr>
          <w:rFonts w:ascii="Times New Roman"/>
          <w:b w:val="false"/>
          <w:i w:val="false"/>
          <w:color w:val="000000"/>
          <w:sz w:val="28"/>
        </w:rPr>
        <w:t>
      5) Ереженің</w:t>
      </w:r>
      <w:r>
        <w:rPr>
          <w:rFonts w:ascii="Times New Roman"/>
          <w:b w:val="false"/>
          <w:i w:val="false"/>
          <w:color w:val="000000"/>
          <w:sz w:val="28"/>
        </w:rPr>
        <w:t xml:space="preserve"> 23 тармағы</w:t>
      </w:r>
      <w:r>
        <w:rPr>
          <w:rFonts w:ascii="Times New Roman"/>
          <w:b w:val="false"/>
          <w:i w:val="false"/>
          <w:color w:val="000000"/>
          <w:sz w:val="28"/>
        </w:rPr>
        <w:t xml:space="preserve"> келесі редакцияда оқылсын:</w:t>
      </w:r>
      <w:r>
        <w:br/>
      </w:r>
      <w:r>
        <w:rPr>
          <w:rFonts w:ascii="Times New Roman"/>
          <w:b w:val="false"/>
          <w:i w:val="false"/>
          <w:color w:val="000000"/>
          <w:sz w:val="28"/>
        </w:rPr>
        <w:t>
      "23. Мемлекеттiк бақылау органдары - жоба және құрылыс жұмыстарының құрылыстық, өртке қарсы, санитарлық, экологиялық, табиғатты қорғау және өзге де нормаларға сәйкестiгiн келiстiрудi жүзеге асыратын жергiлiктi және/немесе аумақтық мемлекеттiк орган.";</w:t>
      </w:r>
      <w:r>
        <w:br/>
      </w:r>
      <w:r>
        <w:rPr>
          <w:rFonts w:ascii="Times New Roman"/>
          <w:b w:val="false"/>
          <w:i w:val="false"/>
          <w:color w:val="000000"/>
          <w:sz w:val="28"/>
        </w:rPr>
        <w:t>
</w:t>
      </w:r>
      <w:r>
        <w:rPr>
          <w:rFonts w:ascii="Times New Roman"/>
          <w:b w:val="false"/>
          <w:i w:val="false"/>
          <w:color w:val="000000"/>
          <w:sz w:val="28"/>
        </w:rPr>
        <w:t>
      6) Ереженің </w:t>
      </w:r>
      <w:r>
        <w:rPr>
          <w:rFonts w:ascii="Times New Roman"/>
          <w:b w:val="false"/>
          <w:i w:val="false"/>
          <w:color w:val="000000"/>
          <w:sz w:val="28"/>
        </w:rPr>
        <w:t>24 тармағы</w:t>
      </w:r>
      <w:r>
        <w:rPr>
          <w:rFonts w:ascii="Times New Roman"/>
          <w:b w:val="false"/>
          <w:i w:val="false"/>
          <w:color w:val="000000"/>
          <w:sz w:val="28"/>
        </w:rPr>
        <w:t xml:space="preserve"> келесі редакцияда оқылсын:</w:t>
      </w:r>
      <w:r>
        <w:br/>
      </w:r>
      <w:r>
        <w:rPr>
          <w:rFonts w:ascii="Times New Roman"/>
          <w:b w:val="false"/>
          <w:i w:val="false"/>
          <w:color w:val="000000"/>
          <w:sz w:val="28"/>
        </w:rPr>
        <w:t>
      "24. Мердігер – Қазақстан Республикасының аумағында сәулет, қала құрылысы және құрылыс қызметі саласында лицензияға сәйкес тапсырысшымен шарт бойынша құрылыс - монтаж жұмыстарын жүзеге асыратын заңды және жеке тұлға.";</w:t>
      </w:r>
      <w:r>
        <w:br/>
      </w:r>
      <w:r>
        <w:rPr>
          <w:rFonts w:ascii="Times New Roman"/>
          <w:b w:val="false"/>
          <w:i w:val="false"/>
          <w:color w:val="000000"/>
          <w:sz w:val="28"/>
        </w:rPr>
        <w:t>
</w:t>
      </w:r>
      <w:r>
        <w:rPr>
          <w:rFonts w:ascii="Times New Roman"/>
          <w:b w:val="false"/>
          <w:i w:val="false"/>
          <w:color w:val="000000"/>
          <w:sz w:val="28"/>
        </w:rPr>
        <w:t>
      7) Ереженің </w:t>
      </w:r>
      <w:r>
        <w:rPr>
          <w:rFonts w:ascii="Times New Roman"/>
          <w:b w:val="false"/>
          <w:i w:val="false"/>
          <w:color w:val="000000"/>
          <w:sz w:val="28"/>
        </w:rPr>
        <w:t>25 тармағындағы</w:t>
      </w:r>
      <w:r>
        <w:rPr>
          <w:rFonts w:ascii="Times New Roman"/>
          <w:b w:val="false"/>
          <w:i w:val="false"/>
          <w:color w:val="000000"/>
          <w:sz w:val="28"/>
        </w:rPr>
        <w:t xml:space="preserve"> "Өз еркiмен салынған құрылыстар (салыным)" сөзі "Заңсыз салынған құрылыс (салыным)" сөзімен ауыстырылсын;</w:t>
      </w:r>
      <w:r>
        <w:br/>
      </w:r>
      <w:r>
        <w:rPr>
          <w:rFonts w:ascii="Times New Roman"/>
          <w:b w:val="false"/>
          <w:i w:val="false"/>
          <w:color w:val="000000"/>
          <w:sz w:val="28"/>
        </w:rPr>
        <w:t>
</w:t>
      </w:r>
      <w:r>
        <w:rPr>
          <w:rFonts w:ascii="Times New Roman"/>
          <w:b w:val="false"/>
          <w:i w:val="false"/>
          <w:color w:val="000000"/>
          <w:sz w:val="28"/>
        </w:rPr>
        <w:t>
      8) Ереженің </w:t>
      </w:r>
      <w:r>
        <w:rPr>
          <w:rFonts w:ascii="Times New Roman"/>
          <w:b w:val="false"/>
          <w:i w:val="false"/>
          <w:color w:val="000000"/>
          <w:sz w:val="28"/>
        </w:rPr>
        <w:t>28 тармағы</w:t>
      </w:r>
      <w:r>
        <w:rPr>
          <w:rFonts w:ascii="Times New Roman"/>
          <w:b w:val="false"/>
          <w:i w:val="false"/>
          <w:color w:val="000000"/>
          <w:sz w:val="28"/>
        </w:rPr>
        <w:t xml:space="preserve"> келесі редакцияда оқылсын:</w:t>
      </w:r>
      <w:r>
        <w:br/>
      </w:r>
      <w:r>
        <w:rPr>
          <w:rFonts w:ascii="Times New Roman"/>
          <w:b w:val="false"/>
          <w:i w:val="false"/>
          <w:color w:val="000000"/>
          <w:sz w:val="28"/>
        </w:rPr>
        <w:t>
      "28. Сәулет және қала құрылысының жергілікті органы - сәулет және қала құрылысы саласындағы қызметтi жүзеге асыратын, жергiлiктi бюджеттен қаржыландырылатын, Қарағанды қаласының әкімдігімен өкілдік берілген сәулет және қала құрылысының атқарушы органы.";</w:t>
      </w:r>
      <w:r>
        <w:br/>
      </w:r>
      <w:r>
        <w:rPr>
          <w:rFonts w:ascii="Times New Roman"/>
          <w:b w:val="false"/>
          <w:i w:val="false"/>
          <w:color w:val="000000"/>
          <w:sz w:val="28"/>
        </w:rPr>
        <w:t>
</w:t>
      </w:r>
      <w:r>
        <w:rPr>
          <w:rFonts w:ascii="Times New Roman"/>
          <w:b w:val="false"/>
          <w:i w:val="false"/>
          <w:color w:val="000000"/>
          <w:sz w:val="28"/>
        </w:rPr>
        <w:t>
      9) мемлекеттік тілдегі Ереженің </w:t>
      </w:r>
      <w:r>
        <w:rPr>
          <w:rFonts w:ascii="Times New Roman"/>
          <w:b w:val="false"/>
          <w:i w:val="false"/>
          <w:color w:val="000000"/>
          <w:sz w:val="28"/>
        </w:rPr>
        <w:t>30 тармағындағы</w:t>
      </w:r>
      <w:r>
        <w:rPr>
          <w:rFonts w:ascii="Times New Roman"/>
          <w:b w:val="false"/>
          <w:i w:val="false"/>
          <w:color w:val="000000"/>
          <w:sz w:val="28"/>
        </w:rPr>
        <w:t xml:space="preserve"> "қадағалау органы" сөздері "мемлекеттік бақылау органы" сөздерімен ауыстырылсын;</w:t>
      </w:r>
      <w:r>
        <w:br/>
      </w:r>
      <w:r>
        <w:rPr>
          <w:rFonts w:ascii="Times New Roman"/>
          <w:b w:val="false"/>
          <w:i w:val="false"/>
          <w:color w:val="000000"/>
          <w:sz w:val="28"/>
        </w:rPr>
        <w:t>
      орыс тіліндегі Ереженің 30 тармағындағы "с органами государственного надзора" сөздері "с органами государственного контроля" сөздерімен ауыстырылсын;</w:t>
      </w:r>
      <w:r>
        <w:br/>
      </w:r>
      <w:r>
        <w:rPr>
          <w:rFonts w:ascii="Times New Roman"/>
          <w:b w:val="false"/>
          <w:i w:val="false"/>
          <w:color w:val="000000"/>
          <w:sz w:val="28"/>
        </w:rPr>
        <w:t>
</w:t>
      </w:r>
      <w:r>
        <w:rPr>
          <w:rFonts w:ascii="Times New Roman"/>
          <w:b w:val="false"/>
          <w:i w:val="false"/>
          <w:color w:val="000000"/>
          <w:sz w:val="28"/>
        </w:rPr>
        <w:t>
      10) Ереженің </w:t>
      </w:r>
      <w:r>
        <w:rPr>
          <w:rFonts w:ascii="Times New Roman"/>
          <w:b w:val="false"/>
          <w:i w:val="false"/>
          <w:color w:val="000000"/>
          <w:sz w:val="28"/>
        </w:rPr>
        <w:t>42 тармағындағы</w:t>
      </w:r>
      <w:r>
        <w:rPr>
          <w:rFonts w:ascii="Times New Roman"/>
          <w:b w:val="false"/>
          <w:i w:val="false"/>
          <w:color w:val="000000"/>
          <w:sz w:val="28"/>
        </w:rPr>
        <w:t xml:space="preserve"> "сәулет, қала құрылысы және құрылыстың жергiлiктi органы" сөзі "сәулет және қала құрылысының жергiлiктi органы" сөзімен ауыстырылсын;</w:t>
      </w:r>
      <w:r>
        <w:br/>
      </w:r>
      <w:r>
        <w:rPr>
          <w:rFonts w:ascii="Times New Roman"/>
          <w:b w:val="false"/>
          <w:i w:val="false"/>
          <w:color w:val="000000"/>
          <w:sz w:val="28"/>
        </w:rPr>
        <w:t>
</w:t>
      </w:r>
      <w:r>
        <w:rPr>
          <w:rFonts w:ascii="Times New Roman"/>
          <w:b w:val="false"/>
          <w:i w:val="false"/>
          <w:color w:val="000000"/>
          <w:sz w:val="28"/>
        </w:rPr>
        <w:t>
      11) Ереженің </w:t>
      </w:r>
      <w:r>
        <w:rPr>
          <w:rFonts w:ascii="Times New Roman"/>
          <w:b w:val="false"/>
          <w:i w:val="false"/>
          <w:color w:val="000000"/>
          <w:sz w:val="28"/>
        </w:rPr>
        <w:t>43 тармағының</w:t>
      </w:r>
      <w:r>
        <w:rPr>
          <w:rFonts w:ascii="Times New Roman"/>
          <w:b w:val="false"/>
          <w:i w:val="false"/>
          <w:color w:val="000000"/>
          <w:sz w:val="28"/>
        </w:rPr>
        <w:t xml:space="preserve"> 2) тармақшасы келесі редакцияда оқылсын:</w:t>
      </w:r>
      <w:r>
        <w:br/>
      </w:r>
      <w:r>
        <w:rPr>
          <w:rFonts w:ascii="Times New Roman"/>
          <w:b w:val="false"/>
          <w:i w:val="false"/>
          <w:color w:val="000000"/>
          <w:sz w:val="28"/>
        </w:rPr>
        <w:t>
      "2) жер учаскесiне жергілікті атқарушы органның шешімі немесе құқығын белгілейтін құжаттар, бар объектiлердi өзгертуге - қайта құруға (қайта жобалау, қайта жабдықтау) жергiлiктi атқарушы органның рұқсаты;";</w:t>
      </w:r>
      <w:r>
        <w:br/>
      </w:r>
      <w:r>
        <w:rPr>
          <w:rFonts w:ascii="Times New Roman"/>
          <w:b w:val="false"/>
          <w:i w:val="false"/>
          <w:color w:val="000000"/>
          <w:sz w:val="28"/>
        </w:rPr>
        <w:t>
      Ереженің </w:t>
      </w:r>
      <w:r>
        <w:rPr>
          <w:rFonts w:ascii="Times New Roman"/>
          <w:b w:val="false"/>
          <w:i w:val="false"/>
          <w:color w:val="000000"/>
          <w:sz w:val="28"/>
        </w:rPr>
        <w:t>43 тармағының</w:t>
      </w:r>
      <w:r>
        <w:rPr>
          <w:rFonts w:ascii="Times New Roman"/>
          <w:b w:val="false"/>
          <w:i w:val="false"/>
          <w:color w:val="000000"/>
          <w:sz w:val="28"/>
        </w:rPr>
        <w:t xml:space="preserve"> алтыншы абзацы келесі редакцияда оқылсын:</w:t>
      </w:r>
      <w:r>
        <w:br/>
      </w:r>
      <w:r>
        <w:rPr>
          <w:rFonts w:ascii="Times New Roman"/>
          <w:b w:val="false"/>
          <w:i w:val="false"/>
          <w:color w:val="000000"/>
          <w:sz w:val="28"/>
        </w:rPr>
        <w:t>
      "Сәулет-жоспарлау тапсырмасын беру үшiн қажеттi бастапқы материалдардың құрамы мен көлемi мемлекеттiк нормативтiк құжаттармен белгiленедi.";</w:t>
      </w:r>
      <w:r>
        <w:br/>
      </w:r>
      <w:r>
        <w:rPr>
          <w:rFonts w:ascii="Times New Roman"/>
          <w:b w:val="false"/>
          <w:i w:val="false"/>
          <w:color w:val="000000"/>
          <w:sz w:val="28"/>
        </w:rPr>
        <w:t>
</w:t>
      </w:r>
      <w:r>
        <w:rPr>
          <w:rFonts w:ascii="Times New Roman"/>
          <w:b w:val="false"/>
          <w:i w:val="false"/>
          <w:color w:val="000000"/>
          <w:sz w:val="28"/>
        </w:rPr>
        <w:t>
      12) Ереженің </w:t>
      </w:r>
      <w:r>
        <w:rPr>
          <w:rFonts w:ascii="Times New Roman"/>
          <w:b w:val="false"/>
          <w:i w:val="false"/>
          <w:color w:val="000000"/>
          <w:sz w:val="28"/>
        </w:rPr>
        <w:t>57 тармағындағы</w:t>
      </w:r>
      <w:r>
        <w:rPr>
          <w:rFonts w:ascii="Times New Roman"/>
          <w:b w:val="false"/>
          <w:i w:val="false"/>
          <w:color w:val="000000"/>
          <w:sz w:val="28"/>
        </w:rPr>
        <w:t xml:space="preserve"> "Қоныстану аумағындағы гараждың көлемi бiр машина-орын 4 х 6 қабырға осiнен аспауы қажет." сөздері алынып тасталсын;</w:t>
      </w:r>
      <w:r>
        <w:br/>
      </w:r>
      <w:r>
        <w:rPr>
          <w:rFonts w:ascii="Times New Roman"/>
          <w:b w:val="false"/>
          <w:i w:val="false"/>
          <w:color w:val="000000"/>
          <w:sz w:val="28"/>
        </w:rPr>
        <w:t>
</w:t>
      </w:r>
      <w:r>
        <w:rPr>
          <w:rFonts w:ascii="Times New Roman"/>
          <w:b w:val="false"/>
          <w:i w:val="false"/>
          <w:color w:val="000000"/>
          <w:sz w:val="28"/>
        </w:rPr>
        <w:t>
      13) Ереженің </w:t>
      </w:r>
      <w:r>
        <w:rPr>
          <w:rFonts w:ascii="Times New Roman"/>
          <w:b w:val="false"/>
          <w:i w:val="false"/>
          <w:color w:val="000000"/>
          <w:sz w:val="28"/>
        </w:rPr>
        <w:t>58 тармағы</w:t>
      </w:r>
      <w:r>
        <w:rPr>
          <w:rFonts w:ascii="Times New Roman"/>
          <w:b w:val="false"/>
          <w:i w:val="false"/>
          <w:color w:val="000000"/>
          <w:sz w:val="28"/>
        </w:rPr>
        <w:t xml:space="preserve"> келесі редакцияда оқылсын:</w:t>
      </w:r>
      <w:r>
        <w:br/>
      </w:r>
      <w:r>
        <w:rPr>
          <w:rFonts w:ascii="Times New Roman"/>
          <w:b w:val="false"/>
          <w:i w:val="false"/>
          <w:color w:val="000000"/>
          <w:sz w:val="28"/>
        </w:rPr>
        <w:t>
      "58. Металл гараждарды кварталдағы, үй жанындағы аумақтарда орналастыруға автокөлiкке осы Ереженің </w:t>
      </w:r>
      <w:r>
        <w:rPr>
          <w:rFonts w:ascii="Times New Roman"/>
          <w:b w:val="false"/>
          <w:i w:val="false"/>
          <w:color w:val="000000"/>
          <w:sz w:val="28"/>
        </w:rPr>
        <w:t>5 қосымшасына</w:t>
      </w:r>
      <w:r>
        <w:rPr>
          <w:rFonts w:ascii="Times New Roman"/>
          <w:b w:val="false"/>
          <w:i w:val="false"/>
          <w:color w:val="000000"/>
          <w:sz w:val="28"/>
        </w:rPr>
        <w:t xml:space="preserve"> сәйкес техникалық паспорты және гараж орналастыруға негiзделген ауданда тiркелiмде болуымен қоса уақытша қысқа мерзiмдi жер пайдалануға сұралатын аумақтың сәулет-қала құрылысы ахуалдары болған жағдайында Ұлы Отан соғысының ардагерлерiне және оларға теңестiрiлген тұлғаларға, 1 топ мүгедектерiне рұқсат етiледi.</w:t>
      </w:r>
      <w:r>
        <w:br/>
      </w:r>
      <w:r>
        <w:rPr>
          <w:rFonts w:ascii="Times New Roman"/>
          <w:b w:val="false"/>
          <w:i w:val="false"/>
          <w:color w:val="000000"/>
          <w:sz w:val="28"/>
        </w:rPr>
        <w:t>
      Орналастыру және қызмет көрсету кезiнде бар жасыл көшеттердi кесу қажет болса, гараждарды орналастыруға жол берiлмейдi.";</w:t>
      </w:r>
      <w:r>
        <w:br/>
      </w:r>
      <w:r>
        <w:rPr>
          <w:rFonts w:ascii="Times New Roman"/>
          <w:b w:val="false"/>
          <w:i w:val="false"/>
          <w:color w:val="000000"/>
          <w:sz w:val="28"/>
        </w:rPr>
        <w:t>
</w:t>
      </w:r>
      <w:r>
        <w:rPr>
          <w:rFonts w:ascii="Times New Roman"/>
          <w:b w:val="false"/>
          <w:i w:val="false"/>
          <w:color w:val="000000"/>
          <w:sz w:val="28"/>
        </w:rPr>
        <w:t>
      14) Ереженің </w:t>
      </w:r>
      <w:r>
        <w:rPr>
          <w:rFonts w:ascii="Times New Roman"/>
          <w:b w:val="false"/>
          <w:i w:val="false"/>
          <w:color w:val="000000"/>
          <w:sz w:val="28"/>
        </w:rPr>
        <w:t>59 тармағы</w:t>
      </w:r>
      <w:r>
        <w:rPr>
          <w:rFonts w:ascii="Times New Roman"/>
          <w:b w:val="false"/>
          <w:i w:val="false"/>
          <w:color w:val="000000"/>
          <w:sz w:val="28"/>
        </w:rPr>
        <w:t xml:space="preserve"> келесі редакцияда оқылсын:</w:t>
      </w:r>
      <w:r>
        <w:br/>
      </w:r>
      <w:r>
        <w:rPr>
          <w:rFonts w:ascii="Times New Roman"/>
          <w:b w:val="false"/>
          <w:i w:val="false"/>
          <w:color w:val="000000"/>
          <w:sz w:val="28"/>
        </w:rPr>
        <w:t>
      "59. Автотұрақтар бекітілген қала құрылысы құжаттамасына сәйкес (осы нормалардың талаптарын есепке ала отырып) жер деңгейінен төмен және/немесе жоғары орналасуы, жер асты және жер үсті бөлімдерден (жерасты және жерүсті қабаттардан, соның ішінде осы ғимараттардың шатырларын пайдаланумен) құрылуы, басқалардың ғимараттарына жапсарлас немесе оларға қосалқы салынуы, сонымен қатар осы ғимараттардың астында жерасты, подвал, цокольды немесе төменгі жерүсті қабаттарда, сонымен қатар жер деңгейіндегі арнайы жабдықталған ашық алаңшаларда орналасуы мүмкін.</w:t>
      </w:r>
      <w:r>
        <w:br/>
      </w:r>
      <w:r>
        <w:rPr>
          <w:rFonts w:ascii="Times New Roman"/>
          <w:b w:val="false"/>
          <w:i w:val="false"/>
          <w:color w:val="000000"/>
          <w:sz w:val="28"/>
        </w:rPr>
        <w:t>
      Автотұрақтардың жер асты қабаты деп үйдің еден белгісін белгілеген кезде жердің жоспарлы белгісінен үй – жайдың жарты биіктігінен асатын төмен қабатты айтады.</w:t>
      </w:r>
      <w:r>
        <w:br/>
      </w:r>
      <w:r>
        <w:rPr>
          <w:rFonts w:ascii="Times New Roman"/>
          <w:b w:val="false"/>
          <w:i w:val="false"/>
          <w:color w:val="000000"/>
          <w:sz w:val="28"/>
        </w:rPr>
        <w:t>
      Жер асты автотұрақтарды сонымен қатар жер үсті бөлігін абаттандырумен, балалардың ойын және спорт алаңшаларын орнатумен, көгалдандырумен, кіші сәулет пішіндерін орнатумен құрылысы салынбаған аумақтарда (өтпе жолдардың, көшелердің, алаңшалардың, гүлзарлардың, көгалдардың астында) орналастыруға рұқсат беріледі.</w:t>
      </w:r>
      <w:r>
        <w:br/>
      </w:r>
      <w:r>
        <w:rPr>
          <w:rFonts w:ascii="Times New Roman"/>
          <w:b w:val="false"/>
          <w:i w:val="false"/>
          <w:color w:val="000000"/>
          <w:sz w:val="28"/>
        </w:rPr>
        <w:t>
      Ашық алаңшаларда және автомобильдерді уақытша сақтау үшін төбе астында орналасқан алаңшаларда қатты жабын (асфальт – бетон, бетон) және автомобиль осьтерінің ұзындығы бойымен 1 пайыздан аспайтын және көлденең 6 пайыздан аспайтын еңістер болуы тиіс. Автотұрақ қоршауы 50 мм х 200 мм торлармен 5,0 миллимитр сымнан (МЕМСТ 3282-74 бойынша) дәнекерленген мырышпен қапталған тордан (полимермен қапталған торды да пайдалануға болады) жасалуы тиіс.</w:t>
      </w:r>
      <w:r>
        <w:br/>
      </w:r>
      <w:r>
        <w:rPr>
          <w:rFonts w:ascii="Times New Roman"/>
          <w:b w:val="false"/>
          <w:i w:val="false"/>
          <w:color w:val="000000"/>
          <w:sz w:val="28"/>
        </w:rPr>
        <w:t>
      Дәнекерленген тордың стандарт секциясының көлемі 2000 мм х 2500 мм.</w:t>
      </w:r>
      <w:r>
        <w:br/>
      </w:r>
      <w:r>
        <w:rPr>
          <w:rFonts w:ascii="Times New Roman"/>
          <w:b w:val="false"/>
          <w:i w:val="false"/>
          <w:color w:val="000000"/>
          <w:sz w:val="28"/>
        </w:rPr>
        <w:t>
      Іргелес аумақ абаттандырылуы және көгалдандырылуы, кірме жолдар, өртке қарсы шығу жолдары ұйымдастырылуы, қоршау өлшемі бойынша жарықтандыру тіректері орнатылуы тиіс. Оператор үй – жайы ретінде биіктігі 6.0 метрден жоғары емес, 6.0 м х 4.0 м аспайтын жоспарланған көлеммен бір (екі) қабатты ғимарат қарастырылсын. Бірінші қабатында құрал – саймандарды сақтайтын үй – жайы, екінші қабатында – күзет үй – жайы қарастырылсын.</w:t>
      </w:r>
      <w:r>
        <w:br/>
      </w:r>
      <w:r>
        <w:rPr>
          <w:rFonts w:ascii="Times New Roman"/>
          <w:b w:val="false"/>
          <w:i w:val="false"/>
          <w:color w:val="000000"/>
          <w:sz w:val="28"/>
        </w:rPr>
        <w:t>
      Автотұрақ аумағында автокөлiктi қою келесi аралықтардың сақталуымен жүзеге асырылады:</w:t>
      </w:r>
      <w:r>
        <w:br/>
      </w:r>
      <w:r>
        <w:rPr>
          <w:rFonts w:ascii="Times New Roman"/>
          <w:b w:val="false"/>
          <w:i w:val="false"/>
          <w:color w:val="000000"/>
          <w:sz w:val="28"/>
        </w:rPr>
        <w:t>
      автомобильдердiң бойлық жағының арасы - 1,1 метрден кем емес;</w:t>
      </w:r>
      <w:r>
        <w:br/>
      </w:r>
      <w:r>
        <w:rPr>
          <w:rFonts w:ascii="Times New Roman"/>
          <w:b w:val="false"/>
          <w:i w:val="false"/>
          <w:color w:val="000000"/>
          <w:sz w:val="28"/>
        </w:rPr>
        <w:t>
      автомобильдердiң ендiк жақ аралығы - 0,5 метрден кем емес;</w:t>
      </w:r>
      <w:r>
        <w:br/>
      </w:r>
      <w:r>
        <w:rPr>
          <w:rFonts w:ascii="Times New Roman"/>
          <w:b w:val="false"/>
          <w:i w:val="false"/>
          <w:color w:val="000000"/>
          <w:sz w:val="28"/>
        </w:rPr>
        <w:t>
      автомобильдердiң ендiк жағынан қоршауға дейiн - 0,5 метрден кем емес;</w:t>
      </w:r>
      <w:r>
        <w:br/>
      </w:r>
      <w:r>
        <w:rPr>
          <w:rFonts w:ascii="Times New Roman"/>
          <w:b w:val="false"/>
          <w:i w:val="false"/>
          <w:color w:val="000000"/>
          <w:sz w:val="28"/>
        </w:rPr>
        <w:t>
      автомобильдердiң ендiк жағынан стационарлы техникалық құрылымға дейiн - 0,3 метрден кем емес;</w:t>
      </w:r>
      <w:r>
        <w:br/>
      </w:r>
      <w:r>
        <w:rPr>
          <w:rFonts w:ascii="Times New Roman"/>
          <w:b w:val="false"/>
          <w:i w:val="false"/>
          <w:color w:val="000000"/>
          <w:sz w:val="28"/>
        </w:rPr>
        <w:t>
      автотұрақ аумағындағы ғимараттан және құрылыстардан (бақылау-өткiзу пунктi - күзет үй-жайы, техникалық қызмет көрсету станциясы, авто жуу) - автокөлiк сақтау орнына дейiн - 9 метрден кем емес.";</w:t>
      </w:r>
      <w:r>
        <w:br/>
      </w:r>
      <w:r>
        <w:rPr>
          <w:rFonts w:ascii="Times New Roman"/>
          <w:b w:val="false"/>
          <w:i w:val="false"/>
          <w:color w:val="000000"/>
          <w:sz w:val="28"/>
        </w:rPr>
        <w:t>
</w:t>
      </w:r>
      <w:r>
        <w:rPr>
          <w:rFonts w:ascii="Times New Roman"/>
          <w:b w:val="false"/>
          <w:i w:val="false"/>
          <w:color w:val="000000"/>
          <w:sz w:val="28"/>
        </w:rPr>
        <w:t>
      15) Ереженің </w:t>
      </w:r>
      <w:r>
        <w:rPr>
          <w:rFonts w:ascii="Times New Roman"/>
          <w:b w:val="false"/>
          <w:i w:val="false"/>
          <w:color w:val="000000"/>
          <w:sz w:val="28"/>
        </w:rPr>
        <w:t>61 тармағы</w:t>
      </w:r>
      <w:r>
        <w:rPr>
          <w:rFonts w:ascii="Times New Roman"/>
          <w:b w:val="false"/>
          <w:i w:val="false"/>
          <w:color w:val="000000"/>
          <w:sz w:val="28"/>
        </w:rPr>
        <w:t xml:space="preserve"> келесі редакцияда оқылсын:</w:t>
      </w:r>
      <w:r>
        <w:br/>
      </w:r>
      <w:r>
        <w:rPr>
          <w:rFonts w:ascii="Times New Roman"/>
          <w:b w:val="false"/>
          <w:i w:val="false"/>
          <w:color w:val="000000"/>
          <w:sz w:val="28"/>
        </w:rPr>
        <w:t>
      "61. Тұрғын және қоғамдық бағыттағы көп қабатты ғимараттарға жапсаржай құрылысын салуға жобалық шешiмдер жергілікті сәулет және қала құрылысы органымен келiсiледi.</w:t>
      </w:r>
      <w:r>
        <w:br/>
      </w:r>
      <w:r>
        <w:rPr>
          <w:rFonts w:ascii="Times New Roman"/>
          <w:b w:val="false"/>
          <w:i w:val="false"/>
          <w:color w:val="000000"/>
          <w:sz w:val="28"/>
        </w:rPr>
        <w:t>
      Бар тұрғын үйлерге жапсаржай салуға жылжымайтын объектiлердi тұрғын құрылыстан тұрғын емес құрылысқа шығару арқылы құрылыс салушы барлық үй қасбетiнiң жоба шешiмiн ұсынған және бірінші қабаттан жоғары емес болған жағдайда жол берiледi. Алайда жапсаржайды аула ішіндегі аумақта салуға жол берілмейді.</w:t>
      </w:r>
      <w:r>
        <w:br/>
      </w:r>
      <w:r>
        <w:rPr>
          <w:rFonts w:ascii="Times New Roman"/>
          <w:b w:val="false"/>
          <w:i w:val="false"/>
          <w:color w:val="000000"/>
          <w:sz w:val="28"/>
        </w:rPr>
        <w:t>
      Бар көп пәтерлi тұрғын үй жапсаржайы есебiнен тұрғын пәтер алаңын кеңейтуге жол берiлмейдi.";</w:t>
      </w:r>
      <w:r>
        <w:br/>
      </w:r>
      <w:r>
        <w:rPr>
          <w:rFonts w:ascii="Times New Roman"/>
          <w:b w:val="false"/>
          <w:i w:val="false"/>
          <w:color w:val="000000"/>
          <w:sz w:val="28"/>
        </w:rPr>
        <w:t>
</w:t>
      </w:r>
      <w:r>
        <w:rPr>
          <w:rFonts w:ascii="Times New Roman"/>
          <w:b w:val="false"/>
          <w:i w:val="false"/>
          <w:color w:val="000000"/>
          <w:sz w:val="28"/>
        </w:rPr>
        <w:t>
      16) Ереженің </w:t>
      </w:r>
      <w:r>
        <w:rPr>
          <w:rFonts w:ascii="Times New Roman"/>
          <w:b w:val="false"/>
          <w:i w:val="false"/>
          <w:color w:val="000000"/>
          <w:sz w:val="28"/>
        </w:rPr>
        <w:t>76 тармағы</w:t>
      </w:r>
      <w:r>
        <w:rPr>
          <w:rFonts w:ascii="Times New Roman"/>
          <w:b w:val="false"/>
          <w:i w:val="false"/>
          <w:color w:val="000000"/>
          <w:sz w:val="28"/>
        </w:rPr>
        <w:t xml:space="preserve"> келесі редакцияда оқылсын:</w:t>
      </w:r>
      <w:r>
        <w:br/>
      </w:r>
      <w:r>
        <w:rPr>
          <w:rFonts w:ascii="Times New Roman"/>
          <w:b w:val="false"/>
          <w:i w:val="false"/>
          <w:color w:val="000000"/>
          <w:sz w:val="28"/>
        </w:rPr>
        <w:t>
      "76. Қарағанды қаласының аумағында тиісті сәулет – қала құрылысы жағдайы болған жағдайда газет, журнал сататын киоскілерді орналастыруға рұқсат беріледі.";</w:t>
      </w:r>
      <w:r>
        <w:br/>
      </w:r>
      <w:r>
        <w:rPr>
          <w:rFonts w:ascii="Times New Roman"/>
          <w:b w:val="false"/>
          <w:i w:val="false"/>
          <w:color w:val="000000"/>
          <w:sz w:val="28"/>
        </w:rPr>
        <w:t>
</w:t>
      </w:r>
      <w:r>
        <w:rPr>
          <w:rFonts w:ascii="Times New Roman"/>
          <w:b w:val="false"/>
          <w:i w:val="false"/>
          <w:color w:val="000000"/>
          <w:sz w:val="28"/>
        </w:rPr>
        <w:t>
      17) Ереженің </w:t>
      </w:r>
      <w:r>
        <w:rPr>
          <w:rFonts w:ascii="Times New Roman"/>
          <w:b w:val="false"/>
          <w:i w:val="false"/>
          <w:color w:val="000000"/>
          <w:sz w:val="28"/>
        </w:rPr>
        <w:t>78 тармағы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18) Ереженің </w:t>
      </w:r>
      <w:r>
        <w:rPr>
          <w:rFonts w:ascii="Times New Roman"/>
          <w:b w:val="false"/>
          <w:i w:val="false"/>
          <w:color w:val="000000"/>
          <w:sz w:val="28"/>
        </w:rPr>
        <w:t>79 тармағы</w:t>
      </w:r>
      <w:r>
        <w:rPr>
          <w:rFonts w:ascii="Times New Roman"/>
          <w:b w:val="false"/>
          <w:i w:val="false"/>
          <w:color w:val="000000"/>
          <w:sz w:val="28"/>
        </w:rPr>
        <w:t xml:space="preserve"> келесі редакцияда оқылсын:</w:t>
      </w:r>
      <w:r>
        <w:br/>
      </w:r>
      <w:r>
        <w:rPr>
          <w:rFonts w:ascii="Times New Roman"/>
          <w:b w:val="false"/>
          <w:i w:val="false"/>
          <w:color w:val="000000"/>
          <w:sz w:val="28"/>
        </w:rPr>
        <w:t>
      "79. Тұрмыстық қызмет көрсету бойынша киоскiлер (аяқ киім, былғары галантерея және қол шатырларды жөндеу) аула iшiндегi аумақтарда Қазақстан Республикасының қолданыстағы заңнамаларында көрсетiлген тәртiпте орналастырылады.";</w:t>
      </w:r>
      <w:r>
        <w:br/>
      </w:r>
      <w:r>
        <w:rPr>
          <w:rFonts w:ascii="Times New Roman"/>
          <w:b w:val="false"/>
          <w:i w:val="false"/>
          <w:color w:val="000000"/>
          <w:sz w:val="28"/>
        </w:rPr>
        <w:t>
</w:t>
      </w:r>
      <w:r>
        <w:rPr>
          <w:rFonts w:ascii="Times New Roman"/>
          <w:b w:val="false"/>
          <w:i w:val="false"/>
          <w:color w:val="000000"/>
          <w:sz w:val="28"/>
        </w:rPr>
        <w:t>
      19) Ереженің </w:t>
      </w:r>
      <w:r>
        <w:rPr>
          <w:rFonts w:ascii="Times New Roman"/>
          <w:b w:val="false"/>
          <w:i w:val="false"/>
          <w:color w:val="000000"/>
          <w:sz w:val="28"/>
        </w:rPr>
        <w:t>83 тармағы</w:t>
      </w:r>
      <w:r>
        <w:rPr>
          <w:rFonts w:ascii="Times New Roman"/>
          <w:b w:val="false"/>
          <w:i w:val="false"/>
          <w:color w:val="000000"/>
          <w:sz w:val="28"/>
        </w:rPr>
        <w:t xml:space="preserve"> келесі редакцияда оқылсын:</w:t>
      </w:r>
      <w:r>
        <w:br/>
      </w:r>
      <w:r>
        <w:rPr>
          <w:rFonts w:ascii="Times New Roman"/>
          <w:b w:val="false"/>
          <w:i w:val="false"/>
          <w:color w:val="000000"/>
          <w:sz w:val="28"/>
        </w:rPr>
        <w:t>
      "83. Тарихи – мәдени мұра объектілерінің қорғау аймақтарының, құрылысты реттеу аймақтарының және табиғи ландшафты қорғау аймақтарының шекаралары Қазақстан Республикасының заңнамасына сәйкес бекітіледі.";</w:t>
      </w:r>
      <w:r>
        <w:br/>
      </w:r>
      <w:r>
        <w:rPr>
          <w:rFonts w:ascii="Times New Roman"/>
          <w:b w:val="false"/>
          <w:i w:val="false"/>
          <w:color w:val="000000"/>
          <w:sz w:val="28"/>
        </w:rPr>
        <w:t>
</w:t>
      </w:r>
      <w:r>
        <w:rPr>
          <w:rFonts w:ascii="Times New Roman"/>
          <w:b w:val="false"/>
          <w:i w:val="false"/>
          <w:color w:val="000000"/>
          <w:sz w:val="28"/>
        </w:rPr>
        <w:t>
      20) мемлекеттік тілдегі Ереженің </w:t>
      </w:r>
      <w:r>
        <w:rPr>
          <w:rFonts w:ascii="Times New Roman"/>
          <w:b w:val="false"/>
          <w:i w:val="false"/>
          <w:color w:val="000000"/>
          <w:sz w:val="28"/>
        </w:rPr>
        <w:t>84 тармағындағы</w:t>
      </w:r>
      <w:r>
        <w:rPr>
          <w:rFonts w:ascii="Times New Roman"/>
          <w:b w:val="false"/>
          <w:i w:val="false"/>
          <w:color w:val="000000"/>
          <w:sz w:val="28"/>
        </w:rPr>
        <w:t xml:space="preserve"> "болу қажет" сөздері "болуы тиіс" сөздерімен ауыстырылсын;</w:t>
      </w:r>
      <w:r>
        <w:br/>
      </w:r>
      <w:r>
        <w:rPr>
          <w:rFonts w:ascii="Times New Roman"/>
          <w:b w:val="false"/>
          <w:i w:val="false"/>
          <w:color w:val="000000"/>
          <w:sz w:val="28"/>
        </w:rPr>
        <w:t>
      орыс тіліндегі Ереженің 84 тармағындағы "обязаны" сөзі "должны" сөзімен ауыстырылсын;</w:t>
      </w:r>
      <w:r>
        <w:br/>
      </w:r>
      <w:r>
        <w:rPr>
          <w:rFonts w:ascii="Times New Roman"/>
          <w:b w:val="false"/>
          <w:i w:val="false"/>
          <w:color w:val="000000"/>
          <w:sz w:val="28"/>
        </w:rPr>
        <w:t>
</w:t>
      </w:r>
      <w:r>
        <w:rPr>
          <w:rFonts w:ascii="Times New Roman"/>
          <w:b w:val="false"/>
          <w:i w:val="false"/>
          <w:color w:val="000000"/>
          <w:sz w:val="28"/>
        </w:rPr>
        <w:t>
      21) Ереженің </w:t>
      </w:r>
      <w:r>
        <w:rPr>
          <w:rFonts w:ascii="Times New Roman"/>
          <w:b w:val="false"/>
          <w:i w:val="false"/>
          <w:color w:val="000000"/>
          <w:sz w:val="28"/>
        </w:rPr>
        <w:t>85 тармағы</w:t>
      </w:r>
      <w:r>
        <w:rPr>
          <w:rFonts w:ascii="Times New Roman"/>
          <w:b w:val="false"/>
          <w:i w:val="false"/>
          <w:color w:val="000000"/>
          <w:sz w:val="28"/>
        </w:rPr>
        <w:t xml:space="preserve"> келесі редакцияда оқылсын:</w:t>
      </w:r>
      <w:r>
        <w:br/>
      </w:r>
      <w:r>
        <w:rPr>
          <w:rFonts w:ascii="Times New Roman"/>
          <w:b w:val="false"/>
          <w:i w:val="false"/>
          <w:color w:val="000000"/>
          <w:sz w:val="28"/>
        </w:rPr>
        <w:t>
      "85. Құрылысы аяқталмаған объект құрылыс торымен жабылады, аяқталмаған құрылыс көлемi бар объектiлер аумағы төмендегiдей болуы тиіс:</w:t>
      </w:r>
      <w:r>
        <w:br/>
      </w:r>
      <w:r>
        <w:rPr>
          <w:rFonts w:ascii="Times New Roman"/>
          <w:b w:val="false"/>
          <w:i w:val="false"/>
          <w:color w:val="000000"/>
          <w:sz w:val="28"/>
        </w:rPr>
        <w:t>
      1) жүргiншiлер қозғалысының қауiпсiздiгi үшiн енi бір метр қалқан орнатумен биiктiгi екі метрден кем емес тұтас дуалмен қоршалған және қоршау өлшемі бойынша жарықтандырылған;</w:t>
      </w:r>
      <w:r>
        <w:br/>
      </w:r>
      <w:r>
        <w:rPr>
          <w:rFonts w:ascii="Times New Roman"/>
          <w:b w:val="false"/>
          <w:i w:val="false"/>
          <w:color w:val="000000"/>
          <w:sz w:val="28"/>
        </w:rPr>
        <w:t>
      2) құрылыстық немесе өзге қоқыстардан бос.";</w:t>
      </w:r>
      <w:r>
        <w:br/>
      </w:r>
      <w:r>
        <w:rPr>
          <w:rFonts w:ascii="Times New Roman"/>
          <w:b w:val="false"/>
          <w:i w:val="false"/>
          <w:color w:val="000000"/>
          <w:sz w:val="28"/>
        </w:rPr>
        <w:t>
</w:t>
      </w:r>
      <w:r>
        <w:rPr>
          <w:rFonts w:ascii="Times New Roman"/>
          <w:b w:val="false"/>
          <w:i w:val="false"/>
          <w:color w:val="000000"/>
          <w:sz w:val="28"/>
        </w:rPr>
        <w:t>
      22) Ереженің </w:t>
      </w:r>
      <w:r>
        <w:rPr>
          <w:rFonts w:ascii="Times New Roman"/>
          <w:b w:val="false"/>
          <w:i w:val="false"/>
          <w:color w:val="000000"/>
          <w:sz w:val="28"/>
        </w:rPr>
        <w:t>89 тармағының</w:t>
      </w:r>
      <w:r>
        <w:rPr>
          <w:rFonts w:ascii="Times New Roman"/>
          <w:b w:val="false"/>
          <w:i w:val="false"/>
          <w:color w:val="000000"/>
          <w:sz w:val="28"/>
        </w:rPr>
        <w:t xml:space="preserve"> екінші абзацы келесі редакцияда оқылсын:</w:t>
      </w:r>
      <w:r>
        <w:br/>
      </w:r>
      <w:r>
        <w:rPr>
          <w:rFonts w:ascii="Times New Roman"/>
          <w:b w:val="false"/>
          <w:i w:val="false"/>
          <w:color w:val="000000"/>
          <w:sz w:val="28"/>
        </w:rPr>
        <w:t>
      "Сонымен қоса көп қабатты тұрғын үй құрылысының кварталiшiлiк аумағында жер үстiндегi инженерлiк желiлердің құрылысын салуға жол берiлмейдi.";</w:t>
      </w:r>
      <w:r>
        <w:br/>
      </w:r>
      <w:r>
        <w:rPr>
          <w:rFonts w:ascii="Times New Roman"/>
          <w:b w:val="false"/>
          <w:i w:val="false"/>
          <w:color w:val="000000"/>
          <w:sz w:val="28"/>
        </w:rPr>
        <w:t>
</w:t>
      </w:r>
      <w:r>
        <w:rPr>
          <w:rFonts w:ascii="Times New Roman"/>
          <w:b w:val="false"/>
          <w:i w:val="false"/>
          <w:color w:val="000000"/>
          <w:sz w:val="28"/>
        </w:rPr>
        <w:t>
      23) Ереженің </w:t>
      </w:r>
      <w:r>
        <w:rPr>
          <w:rFonts w:ascii="Times New Roman"/>
          <w:b w:val="false"/>
          <w:i w:val="false"/>
          <w:color w:val="000000"/>
          <w:sz w:val="28"/>
        </w:rPr>
        <w:t>90 тармағы</w:t>
      </w:r>
      <w:r>
        <w:rPr>
          <w:rFonts w:ascii="Times New Roman"/>
          <w:b w:val="false"/>
          <w:i w:val="false"/>
          <w:color w:val="000000"/>
          <w:sz w:val="28"/>
        </w:rPr>
        <w:t xml:space="preserve"> келесі редакцияда оқылсын:</w:t>
      </w:r>
      <w:r>
        <w:br/>
      </w:r>
      <w:r>
        <w:rPr>
          <w:rFonts w:ascii="Times New Roman"/>
          <w:b w:val="false"/>
          <w:i w:val="false"/>
          <w:color w:val="000000"/>
          <w:sz w:val="28"/>
        </w:rPr>
        <w:t>
      "90. Инженерлік желілердің және құрылыстардың құрылысын салу, жөндеу және қайта құру бойынша, құрылыс алаңшаларына уақытша қоршау орнатуға және ұңғыма бұрғылауға жер жұмыстарын жүргізу үшін келісу парағын ресімдеу қажет.</w:t>
      </w:r>
      <w:r>
        <w:br/>
      </w:r>
      <w:r>
        <w:rPr>
          <w:rFonts w:ascii="Times New Roman"/>
          <w:b w:val="false"/>
          <w:i w:val="false"/>
          <w:color w:val="000000"/>
          <w:sz w:val="28"/>
        </w:rPr>
        <w:t>
      Келісу парағын алу үшін құрылыс салушы (тапсырысшы) сәулет және қала құрылысының жергілікті органына өтінішпен жүгінеді.</w:t>
      </w:r>
      <w:r>
        <w:br/>
      </w:r>
      <w:r>
        <w:rPr>
          <w:rFonts w:ascii="Times New Roman"/>
          <w:b w:val="false"/>
          <w:i w:val="false"/>
          <w:color w:val="000000"/>
          <w:sz w:val="28"/>
        </w:rPr>
        <w:t>
      Жер жұмыстарын жүргізуге келісу парағын алу үшін қажетті құжаттар:</w:t>
      </w:r>
      <w:r>
        <w:br/>
      </w:r>
      <w:r>
        <w:rPr>
          <w:rFonts w:ascii="Times New Roman"/>
          <w:b w:val="false"/>
          <w:i w:val="false"/>
          <w:color w:val="000000"/>
          <w:sz w:val="28"/>
        </w:rPr>
        <w:t>
      инженерлік желілер құрылысын салу үшін жобалық жұмыстарды бастамас бұрын жобалау үшін трассаны көрсетумен сәулет пен қала құрылысының жергілікті органымен, "Қарағанды қаласының тұрғын үй-коммуналдық шаруашылығы, жолаушылар көлігі және автомобиль жолдары" мемлекеттік мекемесімен келісілген масштабы 1:5000 Қарағанды қаласының жоспарынан сызбасы алынады. Трассаны көрсететін жоба техникалық талаптарды берген ұйыммен және сәулет пен қала құрылысының жергілікті органымен келісілген масштабы 1:500 түзетілген топографиялық суретте орындалады;</w:t>
      </w:r>
      <w:r>
        <w:br/>
      </w:r>
      <w:r>
        <w:rPr>
          <w:rFonts w:ascii="Times New Roman"/>
          <w:b w:val="false"/>
          <w:i w:val="false"/>
          <w:color w:val="000000"/>
          <w:sz w:val="28"/>
        </w:rPr>
        <w:t>
      жер асты инженерлік желілерді жөндеу мен қайта құру бойынша масштабы 1:500 түзетілген топографиялық суретте жөндеу учаскесі көрсетіледі (белгіленеді) және сәулет пен қала құрылысының жергілікті органымен келісіледі;</w:t>
      </w:r>
      <w:r>
        <w:br/>
      </w:r>
      <w:r>
        <w:rPr>
          <w:rFonts w:ascii="Times New Roman"/>
          <w:b w:val="false"/>
          <w:i w:val="false"/>
          <w:color w:val="000000"/>
          <w:sz w:val="28"/>
        </w:rPr>
        <w:t>
      құрылыс алаңшаларының уақытша қоршауын орнату үшін түзетілген топографиялық суретте 1:500 масштабында жасалған жобаның бас жоспарында қоршау орнату шекаралары көрсетіледі (белгіленеді) және сәулет пен қала құрылысының жергілікті органымен келісіледі;</w:t>
      </w:r>
      <w:r>
        <w:br/>
      </w:r>
      <w:r>
        <w:rPr>
          <w:rFonts w:ascii="Times New Roman"/>
          <w:b w:val="false"/>
          <w:i w:val="false"/>
          <w:color w:val="000000"/>
          <w:sz w:val="28"/>
        </w:rPr>
        <w:t>
      ұңғыманы бұрғылау кезінде түзетілген топографиялық суретте 1:500 масштабында жасалған жобаның бас жоспарында ұңғыма орындары көрсетіледі (белгіленеді) және сәулет пен қала құрылысының жергілікті органымен келісіледі.";</w:t>
      </w:r>
      <w:r>
        <w:br/>
      </w:r>
      <w:r>
        <w:rPr>
          <w:rFonts w:ascii="Times New Roman"/>
          <w:b w:val="false"/>
          <w:i w:val="false"/>
          <w:color w:val="000000"/>
          <w:sz w:val="28"/>
        </w:rPr>
        <w:t>
</w:t>
      </w:r>
      <w:r>
        <w:rPr>
          <w:rFonts w:ascii="Times New Roman"/>
          <w:b w:val="false"/>
          <w:i w:val="false"/>
          <w:color w:val="000000"/>
          <w:sz w:val="28"/>
        </w:rPr>
        <w:t>
      24) Ереженің </w:t>
      </w:r>
      <w:r>
        <w:rPr>
          <w:rFonts w:ascii="Times New Roman"/>
          <w:b w:val="false"/>
          <w:i w:val="false"/>
          <w:color w:val="000000"/>
          <w:sz w:val="28"/>
        </w:rPr>
        <w:t>91 тармағы</w:t>
      </w:r>
      <w:r>
        <w:rPr>
          <w:rFonts w:ascii="Times New Roman"/>
          <w:b w:val="false"/>
          <w:i w:val="false"/>
          <w:color w:val="000000"/>
          <w:sz w:val="28"/>
        </w:rPr>
        <w:t xml:space="preserve"> келесі редакцияда оқылсын:</w:t>
      </w:r>
      <w:r>
        <w:br/>
      </w:r>
      <w:r>
        <w:rPr>
          <w:rFonts w:ascii="Times New Roman"/>
          <w:b w:val="false"/>
          <w:i w:val="false"/>
          <w:color w:val="000000"/>
          <w:sz w:val="28"/>
        </w:rPr>
        <w:t>
      "91. Жер жұмыстарын жүргізуге келісу парағын тапсырысшы мүдделері қозғалатын мүдделі барлық жеке және заңды тұлғалармен өзі келіседі.</w:t>
      </w:r>
      <w:r>
        <w:br/>
      </w:r>
      <w:r>
        <w:rPr>
          <w:rFonts w:ascii="Times New Roman"/>
          <w:b w:val="false"/>
          <w:i w:val="false"/>
          <w:color w:val="000000"/>
          <w:sz w:val="28"/>
        </w:rPr>
        <w:t>
      Ұсынылған қолдардың дәлдігіне және дұрыстығына тапсырысшы жауап береді.</w:t>
      </w:r>
      <w:r>
        <w:br/>
      </w:r>
      <w:r>
        <w:rPr>
          <w:rFonts w:ascii="Times New Roman"/>
          <w:b w:val="false"/>
          <w:i w:val="false"/>
          <w:color w:val="000000"/>
          <w:sz w:val="28"/>
        </w:rPr>
        <w:t>
      Құрылыс, инженерлік желілер мен құрылыстарды жөндеу бойынша жер жұмыстары (соның ішінде ұңғыма бұрғылау және құрылыс алаңшасына уақытша қоршау орнату) мүдделі тұлғалармен келісілгеннен кейін 90 күннің ішінде жүргізіледі.";</w:t>
      </w:r>
      <w:r>
        <w:br/>
      </w:r>
      <w:r>
        <w:rPr>
          <w:rFonts w:ascii="Times New Roman"/>
          <w:b w:val="false"/>
          <w:i w:val="false"/>
          <w:color w:val="000000"/>
          <w:sz w:val="28"/>
        </w:rPr>
        <w:t>
</w:t>
      </w:r>
      <w:r>
        <w:rPr>
          <w:rFonts w:ascii="Times New Roman"/>
          <w:b w:val="false"/>
          <w:i w:val="false"/>
          <w:color w:val="000000"/>
          <w:sz w:val="28"/>
        </w:rPr>
        <w:t>
      25) Ереженің </w:t>
      </w:r>
      <w:r>
        <w:rPr>
          <w:rFonts w:ascii="Times New Roman"/>
          <w:b w:val="false"/>
          <w:i w:val="false"/>
          <w:color w:val="000000"/>
          <w:sz w:val="28"/>
        </w:rPr>
        <w:t>92 тармағындағы</w:t>
      </w:r>
      <w:r>
        <w:rPr>
          <w:rFonts w:ascii="Times New Roman"/>
          <w:b w:val="false"/>
          <w:i w:val="false"/>
          <w:color w:val="000000"/>
          <w:sz w:val="28"/>
        </w:rPr>
        <w:t xml:space="preserve"> "жергiлiктi сәулет, қала құрылысы және құрылыс органдарының" сөздері "жергілікті сәулет және қала құрылысы органының" сөздерімен ауыстырылсын.</w:t>
      </w:r>
      <w:r>
        <w:br/>
      </w:r>
      <w:r>
        <w:rPr>
          <w:rFonts w:ascii="Times New Roman"/>
          <w:b w:val="false"/>
          <w:i w:val="false"/>
          <w:color w:val="000000"/>
          <w:sz w:val="28"/>
        </w:rPr>
        <w:t>
      мемлекеттік тілдегі Ереженің </w:t>
      </w:r>
      <w:r>
        <w:rPr>
          <w:rFonts w:ascii="Times New Roman"/>
          <w:b w:val="false"/>
          <w:i w:val="false"/>
          <w:color w:val="000000"/>
          <w:sz w:val="28"/>
        </w:rPr>
        <w:t>92 тармағындағы</w:t>
      </w:r>
      <w:r>
        <w:rPr>
          <w:rFonts w:ascii="Times New Roman"/>
          <w:b w:val="false"/>
          <w:i w:val="false"/>
          <w:color w:val="000000"/>
          <w:sz w:val="28"/>
        </w:rPr>
        <w:t xml:space="preserve"> "сәулет-құрылыстық бақылаудың аумақтық мемлекеттiк басқармасының" сөздері "мемлекеттік сәулет - құрылысын бақылаудың жергілікті органының" сөздерімен ауыстырылсын;</w:t>
      </w:r>
      <w:r>
        <w:br/>
      </w:r>
      <w:r>
        <w:rPr>
          <w:rFonts w:ascii="Times New Roman"/>
          <w:b w:val="false"/>
          <w:i w:val="false"/>
          <w:color w:val="000000"/>
          <w:sz w:val="28"/>
        </w:rPr>
        <w:t>
      орыс тіліндегі Ереженің 92 тармағындағы "государственного архитектурно-строительного контроля" сөздері "местного органа государственного архитектурно-строительного контроля" сөздерімен ауыстырылсын;</w:t>
      </w:r>
      <w:r>
        <w:br/>
      </w:r>
      <w:r>
        <w:rPr>
          <w:rFonts w:ascii="Times New Roman"/>
          <w:b w:val="false"/>
          <w:i w:val="false"/>
          <w:color w:val="000000"/>
          <w:sz w:val="28"/>
        </w:rPr>
        <w:t>
</w:t>
      </w:r>
      <w:r>
        <w:rPr>
          <w:rFonts w:ascii="Times New Roman"/>
          <w:b w:val="false"/>
          <w:i w:val="false"/>
          <w:color w:val="000000"/>
          <w:sz w:val="28"/>
        </w:rPr>
        <w:t>
      26) Ереженің </w:t>
      </w:r>
      <w:r>
        <w:rPr>
          <w:rFonts w:ascii="Times New Roman"/>
          <w:b w:val="false"/>
          <w:i w:val="false"/>
          <w:color w:val="000000"/>
          <w:sz w:val="28"/>
        </w:rPr>
        <w:t>94 тармағындағы</w:t>
      </w:r>
      <w:r>
        <w:rPr>
          <w:rFonts w:ascii="Times New Roman"/>
          <w:b w:val="false"/>
          <w:i w:val="false"/>
          <w:color w:val="000000"/>
          <w:sz w:val="28"/>
        </w:rPr>
        <w:t xml:space="preserve"> "міндетті" сөзі "тиіс" сөзімен ауыстырылсын;</w:t>
      </w:r>
      <w:r>
        <w:br/>
      </w:r>
      <w:r>
        <w:rPr>
          <w:rFonts w:ascii="Times New Roman"/>
          <w:b w:val="false"/>
          <w:i w:val="false"/>
          <w:color w:val="000000"/>
          <w:sz w:val="28"/>
        </w:rPr>
        <w:t>
</w:t>
      </w:r>
      <w:r>
        <w:rPr>
          <w:rFonts w:ascii="Times New Roman"/>
          <w:b w:val="false"/>
          <w:i w:val="false"/>
          <w:color w:val="000000"/>
          <w:sz w:val="28"/>
        </w:rPr>
        <w:t>
      27) Ереженің </w:t>
      </w:r>
      <w:r>
        <w:rPr>
          <w:rFonts w:ascii="Times New Roman"/>
          <w:b w:val="false"/>
          <w:i w:val="false"/>
          <w:color w:val="000000"/>
          <w:sz w:val="28"/>
        </w:rPr>
        <w:t>98 тармағындағы</w:t>
      </w:r>
      <w:r>
        <w:rPr>
          <w:rFonts w:ascii="Times New Roman"/>
          <w:b w:val="false"/>
          <w:i w:val="false"/>
          <w:color w:val="000000"/>
          <w:sz w:val="28"/>
        </w:rPr>
        <w:t xml:space="preserve"> "міндетті" сөзі "тиіс" сөзімен ауыстырылсын;</w:t>
      </w:r>
      <w:r>
        <w:br/>
      </w:r>
      <w:r>
        <w:rPr>
          <w:rFonts w:ascii="Times New Roman"/>
          <w:b w:val="false"/>
          <w:i w:val="false"/>
          <w:color w:val="000000"/>
          <w:sz w:val="28"/>
        </w:rPr>
        <w:t>
      "мемлекеттiк сәулет - құрылыс бақылау басқармасының" сөздері "мемлекеттік сәулет - қала құрылысын бақылаудың жергілікті органының" сөздерімен ауыстырылсын;</w:t>
      </w:r>
      <w:r>
        <w:br/>
      </w:r>
      <w:r>
        <w:rPr>
          <w:rFonts w:ascii="Times New Roman"/>
          <w:b w:val="false"/>
          <w:i w:val="false"/>
          <w:color w:val="000000"/>
          <w:sz w:val="28"/>
        </w:rPr>
        <w:t>
</w:t>
      </w:r>
      <w:r>
        <w:rPr>
          <w:rFonts w:ascii="Times New Roman"/>
          <w:b w:val="false"/>
          <w:i w:val="false"/>
          <w:color w:val="000000"/>
          <w:sz w:val="28"/>
        </w:rPr>
        <w:t>
      28) Ереженің </w:t>
      </w:r>
      <w:r>
        <w:rPr>
          <w:rFonts w:ascii="Times New Roman"/>
          <w:b w:val="false"/>
          <w:i w:val="false"/>
          <w:color w:val="000000"/>
          <w:sz w:val="28"/>
        </w:rPr>
        <w:t>99 тармағындағы</w:t>
      </w:r>
      <w:r>
        <w:rPr>
          <w:rFonts w:ascii="Times New Roman"/>
          <w:b w:val="false"/>
          <w:i w:val="false"/>
          <w:color w:val="000000"/>
          <w:sz w:val="28"/>
        </w:rPr>
        <w:t xml:space="preserve"> "мемлекеттiк сәулет - құрылыс бақылау басқармасымен" сөздері "мемлекеттік сәулет – құрылысын бақылаудың жергілікті органымен" сөздерімен ауыстырылсын;</w:t>
      </w:r>
      <w:r>
        <w:br/>
      </w:r>
      <w:r>
        <w:rPr>
          <w:rFonts w:ascii="Times New Roman"/>
          <w:b w:val="false"/>
          <w:i w:val="false"/>
          <w:color w:val="000000"/>
          <w:sz w:val="28"/>
        </w:rPr>
        <w:t>
</w:t>
      </w:r>
      <w:r>
        <w:rPr>
          <w:rFonts w:ascii="Times New Roman"/>
          <w:b w:val="false"/>
          <w:i w:val="false"/>
          <w:color w:val="000000"/>
          <w:sz w:val="28"/>
        </w:rPr>
        <w:t>
      29) Ереженің </w:t>
      </w:r>
      <w:r>
        <w:rPr>
          <w:rFonts w:ascii="Times New Roman"/>
          <w:b w:val="false"/>
          <w:i w:val="false"/>
          <w:color w:val="000000"/>
          <w:sz w:val="28"/>
        </w:rPr>
        <w:t>100 тармағындағы</w:t>
      </w:r>
      <w:r>
        <w:rPr>
          <w:rFonts w:ascii="Times New Roman"/>
          <w:b w:val="false"/>
          <w:i w:val="false"/>
          <w:color w:val="000000"/>
          <w:sz w:val="28"/>
        </w:rPr>
        <w:t xml:space="preserve"> "міндетті" сөзі "тиіс" сөзімен ауыстырылсын;</w:t>
      </w:r>
      <w:r>
        <w:br/>
      </w:r>
      <w:r>
        <w:rPr>
          <w:rFonts w:ascii="Times New Roman"/>
          <w:b w:val="false"/>
          <w:i w:val="false"/>
          <w:color w:val="000000"/>
          <w:sz w:val="28"/>
        </w:rPr>
        <w:t>
</w:t>
      </w:r>
      <w:r>
        <w:rPr>
          <w:rFonts w:ascii="Times New Roman"/>
          <w:b w:val="false"/>
          <w:i w:val="false"/>
          <w:color w:val="000000"/>
          <w:sz w:val="28"/>
        </w:rPr>
        <w:t>
      30) Ереженің </w:t>
      </w:r>
      <w:r>
        <w:rPr>
          <w:rFonts w:ascii="Times New Roman"/>
          <w:b w:val="false"/>
          <w:i w:val="false"/>
          <w:color w:val="000000"/>
          <w:sz w:val="28"/>
        </w:rPr>
        <w:t>101 тармағындағы</w:t>
      </w:r>
      <w:r>
        <w:rPr>
          <w:rFonts w:ascii="Times New Roman"/>
          <w:b w:val="false"/>
          <w:i w:val="false"/>
          <w:color w:val="000000"/>
          <w:sz w:val="28"/>
        </w:rPr>
        <w:t xml:space="preserve"> "міндетті" сөзі "тиіс" сөзімен ауыстырылсын;</w:t>
      </w:r>
      <w:r>
        <w:br/>
      </w:r>
      <w:r>
        <w:rPr>
          <w:rFonts w:ascii="Times New Roman"/>
          <w:b w:val="false"/>
          <w:i w:val="false"/>
          <w:color w:val="000000"/>
          <w:sz w:val="28"/>
        </w:rPr>
        <w:t>
</w:t>
      </w:r>
      <w:r>
        <w:rPr>
          <w:rFonts w:ascii="Times New Roman"/>
          <w:b w:val="false"/>
          <w:i w:val="false"/>
          <w:color w:val="000000"/>
          <w:sz w:val="28"/>
        </w:rPr>
        <w:t>
      31) Ереженің </w:t>
      </w:r>
      <w:r>
        <w:rPr>
          <w:rFonts w:ascii="Times New Roman"/>
          <w:b w:val="false"/>
          <w:i w:val="false"/>
          <w:color w:val="000000"/>
          <w:sz w:val="28"/>
        </w:rPr>
        <w:t>103 тармағы</w:t>
      </w:r>
      <w:r>
        <w:rPr>
          <w:rFonts w:ascii="Times New Roman"/>
          <w:b w:val="false"/>
          <w:i w:val="false"/>
          <w:color w:val="000000"/>
          <w:sz w:val="28"/>
        </w:rPr>
        <w:t xml:space="preserve"> келесі редакцияда оқылсын:</w:t>
      </w:r>
      <w:r>
        <w:br/>
      </w:r>
      <w:r>
        <w:rPr>
          <w:rFonts w:ascii="Times New Roman"/>
          <w:b w:val="false"/>
          <w:i w:val="false"/>
          <w:color w:val="000000"/>
          <w:sz w:val="28"/>
        </w:rPr>
        <w:t>
      "103. Құрылысы аяқталған инженерлiк желiлердi пайдалануға қабылдауды мемлекеттік қабылдау комиссиясы (қабылдау комиссиясы) жүзеге асырады.";</w:t>
      </w:r>
      <w:r>
        <w:br/>
      </w:r>
      <w:r>
        <w:rPr>
          <w:rFonts w:ascii="Times New Roman"/>
          <w:b w:val="false"/>
          <w:i w:val="false"/>
          <w:color w:val="000000"/>
          <w:sz w:val="28"/>
        </w:rPr>
        <w:t>
</w:t>
      </w:r>
      <w:r>
        <w:rPr>
          <w:rFonts w:ascii="Times New Roman"/>
          <w:b w:val="false"/>
          <w:i w:val="false"/>
          <w:color w:val="000000"/>
          <w:sz w:val="28"/>
        </w:rPr>
        <w:t>
      32) Ереженің </w:t>
      </w:r>
      <w:r>
        <w:rPr>
          <w:rFonts w:ascii="Times New Roman"/>
          <w:b w:val="false"/>
          <w:i w:val="false"/>
          <w:color w:val="000000"/>
          <w:sz w:val="28"/>
        </w:rPr>
        <w:t>105 тармағы</w:t>
      </w:r>
      <w:r>
        <w:rPr>
          <w:rFonts w:ascii="Times New Roman"/>
          <w:b w:val="false"/>
          <w:i w:val="false"/>
          <w:color w:val="000000"/>
          <w:sz w:val="28"/>
        </w:rPr>
        <w:t xml:space="preserve"> келесі редакцияда оқылсын:</w:t>
      </w:r>
      <w:r>
        <w:br/>
      </w:r>
      <w:r>
        <w:rPr>
          <w:rFonts w:ascii="Times New Roman"/>
          <w:b w:val="false"/>
          <w:i w:val="false"/>
          <w:color w:val="000000"/>
          <w:sz w:val="28"/>
        </w:rPr>
        <w:t>
      "105. Құдықтардың, жылу камераларының, көшелердегi люктердің, инженерлік желілердің жер үсті құрылыстарының иесі (пайдалануға беру ұйымы) Қазақстан Республикасы заңнамасының талаптарына сәйкес олардың қауіпсіз пайдалануын қамтамасыз етеді.";</w:t>
      </w:r>
      <w:r>
        <w:br/>
      </w:r>
      <w:r>
        <w:rPr>
          <w:rFonts w:ascii="Times New Roman"/>
          <w:b w:val="false"/>
          <w:i w:val="false"/>
          <w:color w:val="000000"/>
          <w:sz w:val="28"/>
        </w:rPr>
        <w:t>
</w:t>
      </w:r>
      <w:r>
        <w:rPr>
          <w:rFonts w:ascii="Times New Roman"/>
          <w:b w:val="false"/>
          <w:i w:val="false"/>
          <w:color w:val="000000"/>
          <w:sz w:val="28"/>
        </w:rPr>
        <w:t>
      33) Ереженің </w:t>
      </w:r>
      <w:r>
        <w:rPr>
          <w:rFonts w:ascii="Times New Roman"/>
          <w:b w:val="false"/>
          <w:i w:val="false"/>
          <w:color w:val="000000"/>
          <w:sz w:val="28"/>
        </w:rPr>
        <w:t>109 бабының</w:t>
      </w:r>
      <w:r>
        <w:rPr>
          <w:rFonts w:ascii="Times New Roman"/>
          <w:b w:val="false"/>
          <w:i w:val="false"/>
          <w:color w:val="000000"/>
          <w:sz w:val="28"/>
        </w:rPr>
        <w:t xml:space="preserve"> бірінші абзацы келесі редакцияда оқылсын:</w:t>
      </w:r>
      <w:r>
        <w:br/>
      </w:r>
      <w:r>
        <w:rPr>
          <w:rFonts w:ascii="Times New Roman"/>
          <w:b w:val="false"/>
          <w:i w:val="false"/>
          <w:color w:val="000000"/>
          <w:sz w:val="28"/>
        </w:rPr>
        <w:t>
      "109. Жаңа құрылыс салуға және бар объектіні өзгертуге мүдделі жеке және заңды тұлғалар Қарағанды қаласының жергілікті атқарушы органына сұралған (жоспарланған) объект құрылысын салу үшін жер учаскесін беру (бар қосымша учаскесіне кесіп берілге учаске) туралы өтінішімен жүгінеді.";</w:t>
      </w:r>
      <w:r>
        <w:br/>
      </w:r>
      <w:r>
        <w:rPr>
          <w:rFonts w:ascii="Times New Roman"/>
          <w:b w:val="false"/>
          <w:i w:val="false"/>
          <w:color w:val="000000"/>
          <w:sz w:val="28"/>
        </w:rPr>
        <w:t>
      Ереженің </w:t>
      </w:r>
      <w:r>
        <w:rPr>
          <w:rFonts w:ascii="Times New Roman"/>
          <w:b w:val="false"/>
          <w:i w:val="false"/>
          <w:color w:val="000000"/>
          <w:sz w:val="28"/>
        </w:rPr>
        <w:t>109 тармағының</w:t>
      </w:r>
      <w:r>
        <w:rPr>
          <w:rFonts w:ascii="Times New Roman"/>
          <w:b w:val="false"/>
          <w:i w:val="false"/>
          <w:color w:val="000000"/>
          <w:sz w:val="28"/>
        </w:rPr>
        <w:t xml:space="preserve"> екінші абзацы келесі редакцияда оқылсын:</w:t>
      </w:r>
      <w:r>
        <w:br/>
      </w:r>
      <w:r>
        <w:rPr>
          <w:rFonts w:ascii="Times New Roman"/>
          <w:b w:val="false"/>
          <w:i w:val="false"/>
          <w:color w:val="000000"/>
          <w:sz w:val="28"/>
        </w:rPr>
        <w:t>
      "Өтiнiшке меншiк учаскедегі немесе жаңа аумақтағы учаскенiң қажет шекарасы, оның нысаналы мақсаты, құрылыстың жиiлiк және объектінің қуат көрсеткiштерi көрсетілген орналастыру сызбасы қоса ұсынылады.";</w:t>
      </w:r>
      <w:r>
        <w:br/>
      </w:r>
      <w:r>
        <w:rPr>
          <w:rFonts w:ascii="Times New Roman"/>
          <w:b w:val="false"/>
          <w:i w:val="false"/>
          <w:color w:val="000000"/>
          <w:sz w:val="28"/>
        </w:rPr>
        <w:t>
</w:t>
      </w:r>
      <w:r>
        <w:rPr>
          <w:rFonts w:ascii="Times New Roman"/>
          <w:b w:val="false"/>
          <w:i w:val="false"/>
          <w:color w:val="000000"/>
          <w:sz w:val="28"/>
        </w:rPr>
        <w:t>
      34) Ереженің </w:t>
      </w:r>
      <w:r>
        <w:rPr>
          <w:rFonts w:ascii="Times New Roman"/>
          <w:b w:val="false"/>
          <w:i w:val="false"/>
          <w:color w:val="000000"/>
          <w:sz w:val="28"/>
        </w:rPr>
        <w:t>110 тармағындағы</w:t>
      </w:r>
      <w:r>
        <w:rPr>
          <w:rFonts w:ascii="Times New Roman"/>
          <w:b w:val="false"/>
          <w:i w:val="false"/>
          <w:color w:val="000000"/>
          <w:sz w:val="28"/>
        </w:rPr>
        <w:t xml:space="preserve"> "Жергiлiктi сәулет, қала құрылысы және құрылыс органы" сөздері "Жергiлiктi сәулет және қала құрылысының органы" сөздерімен ауыстырылсын;</w:t>
      </w:r>
      <w:r>
        <w:br/>
      </w:r>
      <w:r>
        <w:rPr>
          <w:rFonts w:ascii="Times New Roman"/>
          <w:b w:val="false"/>
          <w:i w:val="false"/>
          <w:color w:val="000000"/>
          <w:sz w:val="28"/>
        </w:rPr>
        <w:t>
</w:t>
      </w:r>
      <w:r>
        <w:rPr>
          <w:rFonts w:ascii="Times New Roman"/>
          <w:b w:val="false"/>
          <w:i w:val="false"/>
          <w:color w:val="000000"/>
          <w:sz w:val="28"/>
        </w:rPr>
        <w:t>
      35) Ереженің </w:t>
      </w:r>
      <w:r>
        <w:rPr>
          <w:rFonts w:ascii="Times New Roman"/>
          <w:b w:val="false"/>
          <w:i w:val="false"/>
          <w:color w:val="000000"/>
          <w:sz w:val="28"/>
        </w:rPr>
        <w:t>111 тармағы</w:t>
      </w:r>
      <w:r>
        <w:rPr>
          <w:rFonts w:ascii="Times New Roman"/>
          <w:b w:val="false"/>
          <w:i w:val="false"/>
          <w:color w:val="000000"/>
          <w:sz w:val="28"/>
        </w:rPr>
        <w:t xml:space="preserve"> келесі редакцияда оқылсын:</w:t>
      </w:r>
      <w:r>
        <w:br/>
      </w:r>
      <w:r>
        <w:rPr>
          <w:rFonts w:ascii="Times New Roman"/>
          <w:b w:val="false"/>
          <w:i w:val="false"/>
          <w:color w:val="000000"/>
          <w:sz w:val="28"/>
        </w:rPr>
        <w:t>
      "111. Құрылыс салушы ұсынған қала құрылысы және сәулет – құрылысы құжаттамасын қарастыру және келісу мемлекеттік бақылау органдарымен екi апталық мерзiмде жүзеге асырылады.";</w:t>
      </w:r>
      <w:r>
        <w:br/>
      </w:r>
      <w:r>
        <w:rPr>
          <w:rFonts w:ascii="Times New Roman"/>
          <w:b w:val="false"/>
          <w:i w:val="false"/>
          <w:color w:val="000000"/>
          <w:sz w:val="28"/>
        </w:rPr>
        <w:t>
</w:t>
      </w:r>
      <w:r>
        <w:rPr>
          <w:rFonts w:ascii="Times New Roman"/>
          <w:b w:val="false"/>
          <w:i w:val="false"/>
          <w:color w:val="000000"/>
          <w:sz w:val="28"/>
        </w:rPr>
        <w:t>
      36) Ереженің </w:t>
      </w:r>
      <w:r>
        <w:rPr>
          <w:rFonts w:ascii="Times New Roman"/>
          <w:b w:val="false"/>
          <w:i w:val="false"/>
          <w:color w:val="000000"/>
          <w:sz w:val="28"/>
        </w:rPr>
        <w:t>114 тармағы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37) Ереженің </w:t>
      </w:r>
      <w:r>
        <w:rPr>
          <w:rFonts w:ascii="Times New Roman"/>
          <w:b w:val="false"/>
          <w:i w:val="false"/>
          <w:color w:val="000000"/>
          <w:sz w:val="28"/>
        </w:rPr>
        <w:t>116 тармағындағы</w:t>
      </w:r>
      <w:r>
        <w:rPr>
          <w:rFonts w:ascii="Times New Roman"/>
          <w:b w:val="false"/>
          <w:i w:val="false"/>
          <w:color w:val="000000"/>
          <w:sz w:val="28"/>
        </w:rPr>
        <w:t xml:space="preserve"> "сәулет, қала құрылысы және құрылысының жергiлiктi органдарына" сөздері "жергiлiктi сәулет және қала құрылысының органына" сөздерімен ауыстырылсын;</w:t>
      </w:r>
      <w:r>
        <w:br/>
      </w:r>
      <w:r>
        <w:rPr>
          <w:rFonts w:ascii="Times New Roman"/>
          <w:b w:val="false"/>
          <w:i w:val="false"/>
          <w:color w:val="000000"/>
          <w:sz w:val="28"/>
        </w:rPr>
        <w:t>
      ", жоба күрделi болған жағдайда екi аптадан" сөздері алынып тасталсын;</w:t>
      </w:r>
      <w:r>
        <w:br/>
      </w:r>
      <w:r>
        <w:rPr>
          <w:rFonts w:ascii="Times New Roman"/>
          <w:b w:val="false"/>
          <w:i w:val="false"/>
          <w:color w:val="000000"/>
          <w:sz w:val="28"/>
        </w:rPr>
        <w:t>
</w:t>
      </w:r>
      <w:r>
        <w:rPr>
          <w:rFonts w:ascii="Times New Roman"/>
          <w:b w:val="false"/>
          <w:i w:val="false"/>
          <w:color w:val="000000"/>
          <w:sz w:val="28"/>
        </w:rPr>
        <w:t>
      38) Ереженің </w:t>
      </w:r>
      <w:r>
        <w:rPr>
          <w:rFonts w:ascii="Times New Roman"/>
          <w:b w:val="false"/>
          <w:i w:val="false"/>
          <w:color w:val="000000"/>
          <w:sz w:val="28"/>
        </w:rPr>
        <w:t>117 тармағындағы</w:t>
      </w:r>
      <w:r>
        <w:rPr>
          <w:rFonts w:ascii="Times New Roman"/>
          <w:b w:val="false"/>
          <w:i w:val="false"/>
          <w:color w:val="000000"/>
          <w:sz w:val="28"/>
        </w:rPr>
        <w:t xml:space="preserve"> "10 күн" сөздері "5 жұмыс күні" сөздерімен ауыстырылсын;</w:t>
      </w:r>
      <w:r>
        <w:br/>
      </w:r>
      <w:r>
        <w:rPr>
          <w:rFonts w:ascii="Times New Roman"/>
          <w:b w:val="false"/>
          <w:i w:val="false"/>
          <w:color w:val="000000"/>
          <w:sz w:val="28"/>
        </w:rPr>
        <w:t>
</w:t>
      </w:r>
      <w:r>
        <w:rPr>
          <w:rFonts w:ascii="Times New Roman"/>
          <w:b w:val="false"/>
          <w:i w:val="false"/>
          <w:color w:val="000000"/>
          <w:sz w:val="28"/>
        </w:rPr>
        <w:t>
      39) Ереженің </w:t>
      </w:r>
      <w:r>
        <w:rPr>
          <w:rFonts w:ascii="Times New Roman"/>
          <w:b w:val="false"/>
          <w:i w:val="false"/>
          <w:color w:val="000000"/>
          <w:sz w:val="28"/>
        </w:rPr>
        <w:t>118 тармағы</w:t>
      </w:r>
      <w:r>
        <w:rPr>
          <w:rFonts w:ascii="Times New Roman"/>
          <w:b w:val="false"/>
          <w:i w:val="false"/>
          <w:color w:val="000000"/>
          <w:sz w:val="28"/>
        </w:rPr>
        <w:t xml:space="preserve"> келесі редакцияда оқылсын:</w:t>
      </w:r>
      <w:r>
        <w:br/>
      </w:r>
      <w:r>
        <w:rPr>
          <w:rFonts w:ascii="Times New Roman"/>
          <w:b w:val="false"/>
          <w:i w:val="false"/>
          <w:color w:val="000000"/>
          <w:sz w:val="28"/>
        </w:rPr>
        <w:t>
      "118. Құрылыс - монтаж жұмыстарын бастауға рұқсат беру екi кезеңде жүзеге асырылады:</w:t>
      </w:r>
      <w:r>
        <w:br/>
      </w:r>
      <w:r>
        <w:rPr>
          <w:rFonts w:ascii="Times New Roman"/>
          <w:b w:val="false"/>
          <w:i w:val="false"/>
          <w:color w:val="000000"/>
          <w:sz w:val="28"/>
        </w:rPr>
        <w:t>
      1-кезең - келесi жұмыс түрлерi жататын құрылыс аумағы:</w:t>
      </w:r>
      <w:r>
        <w:br/>
      </w:r>
      <w:r>
        <w:rPr>
          <w:rFonts w:ascii="Times New Roman"/>
          <w:b w:val="false"/>
          <w:i w:val="false"/>
          <w:color w:val="000000"/>
          <w:sz w:val="28"/>
        </w:rPr>
        <w:t>
      құрылыстың бас жоспарына сәйкес құрылыс алаңының аумағын қоршау;</w:t>
      </w:r>
      <w:r>
        <w:br/>
      </w:r>
      <w:r>
        <w:rPr>
          <w:rFonts w:ascii="Times New Roman"/>
          <w:b w:val="false"/>
          <w:i w:val="false"/>
          <w:color w:val="000000"/>
          <w:sz w:val="28"/>
        </w:rPr>
        <w:t>
      объектiнiң негiзгi көрсеткiштерiн көрсетумен объект паспортын бекiту;</w:t>
      </w:r>
      <w:r>
        <w:br/>
      </w:r>
      <w:r>
        <w:rPr>
          <w:rFonts w:ascii="Times New Roman"/>
          <w:b w:val="false"/>
          <w:i w:val="false"/>
          <w:color w:val="000000"/>
          <w:sz w:val="28"/>
        </w:rPr>
        <w:t>
      уақытша ғимаратта құрылыстарды орнату және олардың уақытша алаңiшiлiк желiлерге қосылуы;</w:t>
      </w:r>
      <w:r>
        <w:br/>
      </w:r>
      <w:r>
        <w:rPr>
          <w:rFonts w:ascii="Times New Roman"/>
          <w:b w:val="false"/>
          <w:i w:val="false"/>
          <w:color w:val="000000"/>
          <w:sz w:val="28"/>
        </w:rPr>
        <w:t>
      уақытша алаңiшiлiк және алаңнан тыс инженерлiк желiлер төсеу;</w:t>
      </w:r>
      <w:r>
        <w:br/>
      </w:r>
      <w:r>
        <w:rPr>
          <w:rFonts w:ascii="Times New Roman"/>
          <w:b w:val="false"/>
          <w:i w:val="false"/>
          <w:color w:val="000000"/>
          <w:sz w:val="28"/>
        </w:rPr>
        <w:t>
      уақытша өтпе жол, жол және алаңдар орнату;</w:t>
      </w:r>
      <w:r>
        <w:br/>
      </w:r>
      <w:r>
        <w:rPr>
          <w:rFonts w:ascii="Times New Roman"/>
          <w:b w:val="false"/>
          <w:i w:val="false"/>
          <w:color w:val="000000"/>
          <w:sz w:val="28"/>
        </w:rPr>
        <w:t>
      көшенiң жүргiн жағын ластайтын, құрылыс алаңшаларына өтетін көлік құралдарының дөңгелектерін топырақтан, саз – балшықтан жуу және тазалау үшін қондырғы.</w:t>
      </w:r>
      <w:r>
        <w:br/>
      </w:r>
      <w:r>
        <w:rPr>
          <w:rFonts w:ascii="Times New Roman"/>
          <w:b w:val="false"/>
          <w:i w:val="false"/>
          <w:color w:val="000000"/>
          <w:sz w:val="28"/>
        </w:rPr>
        <w:t>
      Бiрiншi кезең қабылдау комиссиясының мүшелерi, аудан әкiмдерi құрған қала аудандарының әкiмi аппараттарының өкiлдерi, өртке қарсы және санитарлы-эпидемиологиялық қадағалаулар, жол полициясы бөлiмдерi, тұрғын үй-коммуналдық шаруашылық, жолаушылар көлiгi және автомобильдер жолдары бөлiмi және өзге де мүдделі органдар қол қоятын құрылыс алаңының дайындық актiсiмен ресiмделедi.</w:t>
      </w:r>
      <w:r>
        <w:br/>
      </w:r>
      <w:r>
        <w:rPr>
          <w:rFonts w:ascii="Times New Roman"/>
          <w:b w:val="false"/>
          <w:i w:val="false"/>
          <w:color w:val="000000"/>
          <w:sz w:val="28"/>
        </w:rPr>
        <w:t>
      2-кезең - тапсырысшы құрылыс алаңының дайындық актiсiн ұсынған соң құрылыс-монтаж жұмыстарын бастауға рұқсатты (себептi бас тартуды) Қазақстан Республикасының қолданыстағы заңнамасына сәйкес мемлекеттiк сәулет-бақылау органы бередi.";</w:t>
      </w:r>
      <w:r>
        <w:br/>
      </w:r>
      <w:r>
        <w:rPr>
          <w:rFonts w:ascii="Times New Roman"/>
          <w:b w:val="false"/>
          <w:i w:val="false"/>
          <w:color w:val="000000"/>
          <w:sz w:val="28"/>
        </w:rPr>
        <w:t>
</w:t>
      </w:r>
      <w:r>
        <w:rPr>
          <w:rFonts w:ascii="Times New Roman"/>
          <w:b w:val="false"/>
          <w:i w:val="false"/>
          <w:color w:val="000000"/>
          <w:sz w:val="28"/>
        </w:rPr>
        <w:t>
      40) Ереженің </w:t>
      </w:r>
      <w:r>
        <w:rPr>
          <w:rFonts w:ascii="Times New Roman"/>
          <w:b w:val="false"/>
          <w:i w:val="false"/>
          <w:color w:val="000000"/>
          <w:sz w:val="28"/>
        </w:rPr>
        <w:t>119 тармағы</w:t>
      </w:r>
      <w:r>
        <w:rPr>
          <w:rFonts w:ascii="Times New Roman"/>
          <w:b w:val="false"/>
          <w:i w:val="false"/>
          <w:color w:val="000000"/>
          <w:sz w:val="28"/>
        </w:rPr>
        <w:t xml:space="preserve"> келесі редакцияда оқылсын:</w:t>
      </w:r>
      <w:r>
        <w:br/>
      </w:r>
      <w:r>
        <w:rPr>
          <w:rFonts w:ascii="Times New Roman"/>
          <w:b w:val="false"/>
          <w:i w:val="false"/>
          <w:color w:val="000000"/>
          <w:sz w:val="28"/>
        </w:rPr>
        <w:t>
      "119. Құрылыс – монтаж жұмыстарын жүргізуге рұқсат өтініш пен тізімін сәулет, қала құрылысы және құрылыс істері бойынша уәкілетті мемлекеттік орган орнататын қоса ұсынылған құжаттар негізінде беріледі.";</w:t>
      </w:r>
      <w:r>
        <w:br/>
      </w:r>
      <w:r>
        <w:rPr>
          <w:rFonts w:ascii="Times New Roman"/>
          <w:b w:val="false"/>
          <w:i w:val="false"/>
          <w:color w:val="000000"/>
          <w:sz w:val="28"/>
        </w:rPr>
        <w:t>
</w:t>
      </w:r>
      <w:r>
        <w:rPr>
          <w:rFonts w:ascii="Times New Roman"/>
          <w:b w:val="false"/>
          <w:i w:val="false"/>
          <w:color w:val="000000"/>
          <w:sz w:val="28"/>
        </w:rPr>
        <w:t>
      41) Ереженің </w:t>
      </w:r>
      <w:r>
        <w:rPr>
          <w:rFonts w:ascii="Times New Roman"/>
          <w:b w:val="false"/>
          <w:i w:val="false"/>
          <w:color w:val="000000"/>
          <w:sz w:val="28"/>
        </w:rPr>
        <w:t>120 тармағы</w:t>
      </w:r>
      <w:r>
        <w:rPr>
          <w:rFonts w:ascii="Times New Roman"/>
          <w:b w:val="false"/>
          <w:i w:val="false"/>
          <w:color w:val="000000"/>
          <w:sz w:val="28"/>
        </w:rPr>
        <w:t xml:space="preserve"> келесі редакцияда оқылсын:</w:t>
      </w:r>
      <w:r>
        <w:br/>
      </w:r>
      <w:r>
        <w:rPr>
          <w:rFonts w:ascii="Times New Roman"/>
          <w:b w:val="false"/>
          <w:i w:val="false"/>
          <w:color w:val="000000"/>
          <w:sz w:val="28"/>
        </w:rPr>
        <w:t>
      "120. Егер объектіні немесе объектілер кешенін кезең-кезеңмен жобалау және салу көзделетін және осындай жобаларға мемлекеттік сараптама сараптамалық сүйемелдеу режимінде (жобалаудың тиісті кезеңдері бойынша тиісті жергілікті оң қорытындылар ресімдей отырып) жүзеге асырылатын жағдайларды қоспағанда, рұқсат объект (кешен) бойынша тұтас құрылыс-монтаж жұмыстарын жүргізуге беріледі. Көрсетілген жағдайларда құрылыс-монтаж жұмыстарын жүргізуге (құрылысты бастауға) рұқсат объектінің немесе кешеннің құрамына кіретін жекелеген блок (ғимарат, құрылыс) бойынша, сондай-ақ құрылыстың жекелеген кезеңдерін - қазаншұңқырлар қазу жөніндегі жер жұмыстарын, коммуникациялар төсеу, іргетастар салу жөніндегі және құрылыс-монтаж жұмыстарының құрамына кіретін басқа да жұмыстарды орындауға беріледі.";</w:t>
      </w:r>
      <w:r>
        <w:br/>
      </w:r>
      <w:r>
        <w:rPr>
          <w:rFonts w:ascii="Times New Roman"/>
          <w:b w:val="false"/>
          <w:i w:val="false"/>
          <w:color w:val="000000"/>
          <w:sz w:val="28"/>
        </w:rPr>
        <w:t>
</w:t>
      </w:r>
      <w:r>
        <w:rPr>
          <w:rFonts w:ascii="Times New Roman"/>
          <w:b w:val="false"/>
          <w:i w:val="false"/>
          <w:color w:val="000000"/>
          <w:sz w:val="28"/>
        </w:rPr>
        <w:t>
      42) Ереженің </w:t>
      </w:r>
      <w:r>
        <w:rPr>
          <w:rFonts w:ascii="Times New Roman"/>
          <w:b w:val="false"/>
          <w:i w:val="false"/>
          <w:color w:val="000000"/>
          <w:sz w:val="28"/>
        </w:rPr>
        <w:t>121 тармағы</w:t>
      </w:r>
      <w:r>
        <w:rPr>
          <w:rFonts w:ascii="Times New Roman"/>
          <w:b w:val="false"/>
          <w:i w:val="false"/>
          <w:color w:val="000000"/>
          <w:sz w:val="28"/>
        </w:rPr>
        <w:t xml:space="preserve"> келесі редакцияда оқылсын:</w:t>
      </w:r>
      <w:r>
        <w:br/>
      </w:r>
      <w:r>
        <w:rPr>
          <w:rFonts w:ascii="Times New Roman"/>
          <w:b w:val="false"/>
          <w:i w:val="false"/>
          <w:color w:val="000000"/>
          <w:sz w:val="28"/>
        </w:rPr>
        <w:t>
      "121. Құрылыс – монтаж жұмыстарын (құрылыс бастауға) жүргізуге рұқсат алу үшін өтінушінің ұсынған құжаттары өтініш берілген сәттен бастап жеті жұмыс күні ішінде қарастырылады.</w:t>
      </w:r>
      <w:r>
        <w:br/>
      </w:r>
      <w:r>
        <w:rPr>
          <w:rFonts w:ascii="Times New Roman"/>
          <w:b w:val="false"/>
          <w:i w:val="false"/>
          <w:color w:val="000000"/>
          <w:sz w:val="28"/>
        </w:rPr>
        <w:t>
      Құрылыс – монтаж жұмыстарын (құрылыс бастауға) жүргізуге рұқсат жобалық құжаттама (жоба – смета) құрамында бекітілген құрылыстың нормативтік ұзақтығының барлық мерзімінде әрекет етеді. Егер объект нормативтік ұзақтық мерзімі ішінде аяқталмаса, тапсырысшы (құрылыс салушы) құрылысты жалғастыру үшін жаңа рұқсат алуы тиіс.";</w:t>
      </w:r>
      <w:r>
        <w:br/>
      </w:r>
      <w:r>
        <w:rPr>
          <w:rFonts w:ascii="Times New Roman"/>
          <w:b w:val="false"/>
          <w:i w:val="false"/>
          <w:color w:val="000000"/>
          <w:sz w:val="28"/>
        </w:rPr>
        <w:t>
</w:t>
      </w:r>
      <w:r>
        <w:rPr>
          <w:rFonts w:ascii="Times New Roman"/>
          <w:b w:val="false"/>
          <w:i w:val="false"/>
          <w:color w:val="000000"/>
          <w:sz w:val="28"/>
        </w:rPr>
        <w:t>
      43) Ереженің </w:t>
      </w:r>
      <w:r>
        <w:rPr>
          <w:rFonts w:ascii="Times New Roman"/>
          <w:b w:val="false"/>
          <w:i w:val="false"/>
          <w:color w:val="000000"/>
          <w:sz w:val="28"/>
        </w:rPr>
        <w:t>122 тармағы</w:t>
      </w:r>
      <w:r>
        <w:rPr>
          <w:rFonts w:ascii="Times New Roman"/>
          <w:b w:val="false"/>
          <w:i w:val="false"/>
          <w:color w:val="000000"/>
          <w:sz w:val="28"/>
        </w:rPr>
        <w:t xml:space="preserve"> келесі редакцияда оқылсын:</w:t>
      </w:r>
      <w:r>
        <w:br/>
      </w:r>
      <w:r>
        <w:rPr>
          <w:rFonts w:ascii="Times New Roman"/>
          <w:b w:val="false"/>
          <w:i w:val="false"/>
          <w:color w:val="000000"/>
          <w:sz w:val="28"/>
        </w:rPr>
        <w:t>
      "122. Құрылысты жалғастыру үшін жаңа рұқсат осы Ереженің 119 тармағы негізінде беріледі.";</w:t>
      </w:r>
      <w:r>
        <w:br/>
      </w:r>
      <w:r>
        <w:rPr>
          <w:rFonts w:ascii="Times New Roman"/>
          <w:b w:val="false"/>
          <w:i w:val="false"/>
          <w:color w:val="000000"/>
          <w:sz w:val="28"/>
        </w:rPr>
        <w:t>
</w:t>
      </w:r>
      <w:r>
        <w:rPr>
          <w:rFonts w:ascii="Times New Roman"/>
          <w:b w:val="false"/>
          <w:i w:val="false"/>
          <w:color w:val="000000"/>
          <w:sz w:val="28"/>
        </w:rPr>
        <w:t>
      44) </w:t>
      </w:r>
      <w:r>
        <w:rPr>
          <w:rFonts w:ascii="Times New Roman"/>
          <w:b w:val="false"/>
          <w:i w:val="false"/>
          <w:color w:val="000000"/>
          <w:sz w:val="28"/>
        </w:rPr>
        <w:t>123 тармағы</w:t>
      </w:r>
      <w:r>
        <w:rPr>
          <w:rFonts w:ascii="Times New Roman"/>
          <w:b w:val="false"/>
          <w:i w:val="false"/>
          <w:color w:val="000000"/>
          <w:sz w:val="28"/>
        </w:rPr>
        <w:t xml:space="preserve"> келесі редакцияда оқылсын:</w:t>
      </w:r>
      <w:r>
        <w:br/>
      </w:r>
      <w:r>
        <w:rPr>
          <w:rFonts w:ascii="Times New Roman"/>
          <w:b w:val="false"/>
          <w:i w:val="false"/>
          <w:color w:val="000000"/>
          <w:sz w:val="28"/>
        </w:rPr>
        <w:t>
      "123. Құрылыстың бастапқы тапсырысшысы (құрылыс салушы) немесе құрылыс жүргізген мердігер (бас мердігерлік) үйымының ауысуы кезінде бұрын берілген рұқсат тапсырысшының өтініші бойынша қайта тіркелуге жатады. Мұндай өтініш өзгеріс болған күннен бастап жиырма күнтізбелік күн мерзімінен кешіктірмей рұқсат берген органға беріледі.</w:t>
      </w:r>
      <w:r>
        <w:br/>
      </w:r>
      <w:r>
        <w:rPr>
          <w:rFonts w:ascii="Times New Roman"/>
          <w:b w:val="false"/>
          <w:i w:val="false"/>
          <w:color w:val="000000"/>
          <w:sz w:val="28"/>
        </w:rPr>
        <w:t>
      Қарсы жағдайда бұрын берілген рұқсат қайта тіркеуге өтініш беру мерзімінің аяқталуы бойынша күшін жояды.";</w:t>
      </w:r>
      <w:r>
        <w:br/>
      </w:r>
      <w:r>
        <w:rPr>
          <w:rFonts w:ascii="Times New Roman"/>
          <w:b w:val="false"/>
          <w:i w:val="false"/>
          <w:color w:val="000000"/>
          <w:sz w:val="28"/>
        </w:rPr>
        <w:t>
</w:t>
      </w:r>
      <w:r>
        <w:rPr>
          <w:rFonts w:ascii="Times New Roman"/>
          <w:b w:val="false"/>
          <w:i w:val="false"/>
          <w:color w:val="000000"/>
          <w:sz w:val="28"/>
        </w:rPr>
        <w:t>
      45) </w:t>
      </w:r>
      <w:r>
        <w:rPr>
          <w:rFonts w:ascii="Times New Roman"/>
          <w:b w:val="false"/>
          <w:i w:val="false"/>
          <w:color w:val="000000"/>
          <w:sz w:val="28"/>
        </w:rPr>
        <w:t>124 тармағы</w:t>
      </w:r>
      <w:r>
        <w:rPr>
          <w:rFonts w:ascii="Times New Roman"/>
          <w:b w:val="false"/>
          <w:i w:val="false"/>
          <w:color w:val="000000"/>
          <w:sz w:val="28"/>
        </w:rPr>
        <w:t xml:space="preserve"> келесі редакцияда оқылсын:</w:t>
      </w:r>
      <w:r>
        <w:br/>
      </w:r>
      <w:r>
        <w:rPr>
          <w:rFonts w:ascii="Times New Roman"/>
          <w:b w:val="false"/>
          <w:i w:val="false"/>
          <w:color w:val="000000"/>
          <w:sz w:val="28"/>
        </w:rPr>
        <w:t>
      "124. Тұрғын үй ғимараттарындағы тұрғын және тұрғын емес үй- жайларды, сондай-ақ оның өзге де бөліктерін өзгертуге мүдделі және жергілікті атқарушы органның тиісті шешімі бар адамдар тиісті құрылыс-монтаж жұмыстарын жасауға рұқсат алу үшін жергілікті (облыстың, республикалық маңызы бар қаланың, астананың) мемлекеттік сәулет-құрылыс бақылау органдарына өтініш береді.</w:t>
      </w:r>
      <w:r>
        <w:br/>
      </w:r>
      <w:r>
        <w:rPr>
          <w:rFonts w:ascii="Times New Roman"/>
          <w:b w:val="false"/>
          <w:i w:val="false"/>
          <w:color w:val="000000"/>
          <w:sz w:val="28"/>
        </w:rPr>
        <w:t>
      Өтінішке:</w:t>
      </w:r>
      <w:r>
        <w:br/>
      </w:r>
      <w:r>
        <w:rPr>
          <w:rFonts w:ascii="Times New Roman"/>
          <w:b w:val="false"/>
          <w:i w:val="false"/>
          <w:color w:val="000000"/>
          <w:sz w:val="28"/>
        </w:rPr>
        <w:t>
      1) өтінішті қарайтын мемлекеттік органның түпнұсқалылығын белгілеуі үшін түпнұсқаларды бере отырып, өтініш берушінің өзгертілетін үй-жайға (ғимараттың бір бөлігіне) меншік құқығын куәландыратын құжаттардың көшірмелері не үй-жайлардың немесе ғимараттың бөліктерінің меншік иесінің (меншік иелерінің) оларды өзгертуге нотариалды куәландырылған жазбаша келісімі;</w:t>
      </w:r>
      <w:r>
        <w:br/>
      </w:r>
      <w:r>
        <w:rPr>
          <w:rFonts w:ascii="Times New Roman"/>
          <w:b w:val="false"/>
          <w:i w:val="false"/>
          <w:color w:val="000000"/>
          <w:sz w:val="28"/>
        </w:rPr>
        <w:t>
      2) тиісті жергілікті сәулет және қала құрылысы органының сәулет-жоспарлау тапсырмасына сәйкес орындалған ұйғарылып отырған өзгерістердің жобасы (нобай) қоса беріледі.";</w:t>
      </w:r>
      <w:r>
        <w:br/>
      </w:r>
      <w:r>
        <w:rPr>
          <w:rFonts w:ascii="Times New Roman"/>
          <w:b w:val="false"/>
          <w:i w:val="false"/>
          <w:color w:val="000000"/>
          <w:sz w:val="28"/>
        </w:rPr>
        <w:t>
</w:t>
      </w:r>
      <w:r>
        <w:rPr>
          <w:rFonts w:ascii="Times New Roman"/>
          <w:b w:val="false"/>
          <w:i w:val="false"/>
          <w:color w:val="000000"/>
          <w:sz w:val="28"/>
        </w:rPr>
        <w:t>
      46) Ереженің </w:t>
      </w:r>
      <w:r>
        <w:rPr>
          <w:rFonts w:ascii="Times New Roman"/>
          <w:b w:val="false"/>
          <w:i w:val="false"/>
          <w:color w:val="000000"/>
          <w:sz w:val="28"/>
        </w:rPr>
        <w:t>125 тармағы</w:t>
      </w:r>
      <w:r>
        <w:rPr>
          <w:rFonts w:ascii="Times New Roman"/>
          <w:b w:val="false"/>
          <w:i w:val="false"/>
          <w:color w:val="000000"/>
          <w:sz w:val="28"/>
        </w:rPr>
        <w:t xml:space="preserve"> келесі редакцияда оқылсын:</w:t>
      </w:r>
      <w:r>
        <w:br/>
      </w:r>
      <w:r>
        <w:rPr>
          <w:rFonts w:ascii="Times New Roman"/>
          <w:b w:val="false"/>
          <w:i w:val="false"/>
          <w:color w:val="000000"/>
          <w:sz w:val="28"/>
        </w:rPr>
        <w:t>
      "125. Егер жоспарланған үй – жайды (тұрғын үй бөлігін) қайта құрған (қайта жоспарлау, қайта жабдықтау) немесе үй – жай шекарасын көшірген кезде өзгертілетін үй – жайға іргелес басқа үй – жайлар иелерінің мүдделері қозғалатын болса, өтінішке олардың нотариуспен расталған өзгертуге жазбаша келісімі қоса берілуі тиіс.</w:t>
      </w:r>
      <w:r>
        <w:br/>
      </w:r>
      <w:r>
        <w:rPr>
          <w:rFonts w:ascii="Times New Roman"/>
          <w:b w:val="false"/>
          <w:i w:val="false"/>
          <w:color w:val="000000"/>
          <w:sz w:val="28"/>
        </w:rPr>
        <w:t>
      Қайта құруға (қайта жоспарлау, қайта жабдықтау) тапсырысшының басқа меншік иелерінен көрсетілген келісімді алу қажеттігі Қазақстан Республикасы Үкіметінің 2008 жылғы 6 мамырдағы N 425 Қаулысымен бекітілген Құрылыс объектілерін жобалау үшін бастапқы материалдарды (деректерді) ресімдеу және беру </w:t>
      </w:r>
      <w:r>
        <w:rPr>
          <w:rFonts w:ascii="Times New Roman"/>
          <w:b w:val="false"/>
          <w:i w:val="false"/>
          <w:color w:val="000000"/>
          <w:sz w:val="28"/>
        </w:rPr>
        <w:t>Ережесімен</w:t>
      </w:r>
      <w:r>
        <w:rPr>
          <w:rFonts w:ascii="Times New Roman"/>
          <w:b w:val="false"/>
          <w:i w:val="false"/>
          <w:color w:val="000000"/>
          <w:sz w:val="28"/>
        </w:rPr>
        <w:t xml:space="preserve"> қарастырылған тәртіпте жобаны әзірлеу деңгейінде орнатылады.";</w:t>
      </w:r>
      <w:r>
        <w:br/>
      </w:r>
      <w:r>
        <w:rPr>
          <w:rFonts w:ascii="Times New Roman"/>
          <w:b w:val="false"/>
          <w:i w:val="false"/>
          <w:color w:val="000000"/>
          <w:sz w:val="28"/>
        </w:rPr>
        <w:t>
</w:t>
      </w:r>
      <w:r>
        <w:rPr>
          <w:rFonts w:ascii="Times New Roman"/>
          <w:b w:val="false"/>
          <w:i w:val="false"/>
          <w:color w:val="000000"/>
          <w:sz w:val="28"/>
        </w:rPr>
        <w:t>
      47) Ереженің </w:t>
      </w:r>
      <w:r>
        <w:rPr>
          <w:rFonts w:ascii="Times New Roman"/>
          <w:b w:val="false"/>
          <w:i w:val="false"/>
          <w:color w:val="000000"/>
          <w:sz w:val="28"/>
        </w:rPr>
        <w:t>126 тармағы</w:t>
      </w:r>
      <w:r>
        <w:rPr>
          <w:rFonts w:ascii="Times New Roman"/>
          <w:b w:val="false"/>
          <w:i w:val="false"/>
          <w:color w:val="000000"/>
          <w:sz w:val="28"/>
        </w:rPr>
        <w:t xml:space="preserve"> келесі редакцияда оқылсын:</w:t>
      </w:r>
      <w:r>
        <w:br/>
      </w:r>
      <w:r>
        <w:rPr>
          <w:rFonts w:ascii="Times New Roman"/>
          <w:b w:val="false"/>
          <w:i w:val="false"/>
          <w:color w:val="000000"/>
          <w:sz w:val="28"/>
        </w:rPr>
        <w:t>
      "126. Бар үй – жайларды өзгерту бойынша құрылыс – монтаж жұмыстарын жүргізуге рұқсат беруден бас тарту келесі жағдайларда жүзеге асырылады:</w:t>
      </w:r>
      <w:r>
        <w:br/>
      </w:r>
      <w:r>
        <w:rPr>
          <w:rFonts w:ascii="Times New Roman"/>
          <w:b w:val="false"/>
          <w:i w:val="false"/>
          <w:color w:val="000000"/>
          <w:sz w:val="28"/>
        </w:rPr>
        <w:t>
      1) өтінушіде өзгертілетін объектіге тиісті меншік құқығы немесе өтінген өзгертуге үй – жай немесе ғимарат бөлігі иесінің (бірлескен меншік иесі), сонымен қатар көрсетілген өзгерістер мүдделерін қозғайтын басқа үй – жай иелерінің нотариуспен расталған жазбаша келісімі болмаса;</w:t>
      </w:r>
      <w:r>
        <w:br/>
      </w:r>
      <w:r>
        <w:rPr>
          <w:rFonts w:ascii="Times New Roman"/>
          <w:b w:val="false"/>
          <w:i w:val="false"/>
          <w:color w:val="000000"/>
          <w:sz w:val="28"/>
        </w:rPr>
        <w:t>
      2) жоспарланған өзгерістер үй - жайды нормативтік – құқықтық актілермен немесе нормативтік – техникалық құжаттармен тыйым салынған немесе шектелген қызмет түрі үшін пайдалану көзделсе;</w:t>
      </w:r>
      <w:r>
        <w:br/>
      </w:r>
      <w:r>
        <w:rPr>
          <w:rFonts w:ascii="Times New Roman"/>
          <w:b w:val="false"/>
          <w:i w:val="false"/>
          <w:color w:val="000000"/>
          <w:sz w:val="28"/>
        </w:rPr>
        <w:t>
      3) өзгеріс жобасының техникалық талаптарға немесе мемлекеттік нормативтер талаптарына сәйкес болмаса.</w:t>
      </w:r>
      <w:r>
        <w:br/>
      </w:r>
      <w:r>
        <w:rPr>
          <w:rFonts w:ascii="Times New Roman"/>
          <w:b w:val="false"/>
          <w:i w:val="false"/>
          <w:color w:val="000000"/>
          <w:sz w:val="28"/>
        </w:rPr>
        <w:t>
      Негізделген бас тарту өтінушіге құжаттары сәйкес келмейтін нақты нормативтік құқықтық актілерін және (немесе) нормативтік – техникалық құжаттарды көрсетумен жазбаша түрде беріледі.</w:t>
      </w:r>
      <w:r>
        <w:br/>
      </w:r>
      <w:r>
        <w:rPr>
          <w:rFonts w:ascii="Times New Roman"/>
          <w:b w:val="false"/>
          <w:i w:val="false"/>
          <w:color w:val="000000"/>
          <w:sz w:val="28"/>
        </w:rPr>
        <w:t>
      Рұқсат беру бойынша алынған бас тартудың негізі болған ескертулерді өтінуші жойған жағдайда қайта жазылған өтініш жалпы негіздерде қарастырылады.";</w:t>
      </w:r>
      <w:r>
        <w:br/>
      </w:r>
      <w:r>
        <w:rPr>
          <w:rFonts w:ascii="Times New Roman"/>
          <w:b w:val="false"/>
          <w:i w:val="false"/>
          <w:color w:val="000000"/>
          <w:sz w:val="28"/>
        </w:rPr>
        <w:t>
</w:t>
      </w:r>
      <w:r>
        <w:rPr>
          <w:rFonts w:ascii="Times New Roman"/>
          <w:b w:val="false"/>
          <w:i w:val="false"/>
          <w:color w:val="000000"/>
          <w:sz w:val="28"/>
        </w:rPr>
        <w:t>
      48) Ереженің </w:t>
      </w:r>
      <w:r>
        <w:rPr>
          <w:rFonts w:ascii="Times New Roman"/>
          <w:b w:val="false"/>
          <w:i w:val="false"/>
          <w:color w:val="000000"/>
          <w:sz w:val="28"/>
        </w:rPr>
        <w:t>127 тармағы</w:t>
      </w:r>
      <w:r>
        <w:rPr>
          <w:rFonts w:ascii="Times New Roman"/>
          <w:b w:val="false"/>
          <w:i w:val="false"/>
          <w:color w:val="000000"/>
          <w:sz w:val="28"/>
        </w:rPr>
        <w:t xml:space="preserve"> келесі редакцияда оқылсын:</w:t>
      </w:r>
      <w:r>
        <w:br/>
      </w:r>
      <w:r>
        <w:rPr>
          <w:rFonts w:ascii="Times New Roman"/>
          <w:b w:val="false"/>
          <w:i w:val="false"/>
          <w:color w:val="000000"/>
          <w:sz w:val="28"/>
        </w:rPr>
        <w:t>
      "127. Үй – жайды (ғимарат бөлігін) өзгерту бойынша құрылыс – монтаж жұмыстарын жүргізуге рұқсат беру немесе оны беруден бас тарту өтініші өтініш берілген сәттен бастап бес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49) Ереженің </w:t>
      </w:r>
      <w:r>
        <w:rPr>
          <w:rFonts w:ascii="Times New Roman"/>
          <w:b w:val="false"/>
          <w:i w:val="false"/>
          <w:color w:val="000000"/>
          <w:sz w:val="28"/>
        </w:rPr>
        <w:t>134 тармағы</w:t>
      </w:r>
      <w:r>
        <w:rPr>
          <w:rFonts w:ascii="Times New Roman"/>
          <w:b w:val="false"/>
          <w:i w:val="false"/>
          <w:color w:val="000000"/>
          <w:sz w:val="28"/>
        </w:rPr>
        <w:t xml:space="preserve"> келесі редакцияда оқылсын:</w:t>
      </w:r>
      <w:r>
        <w:br/>
      </w:r>
      <w:r>
        <w:rPr>
          <w:rFonts w:ascii="Times New Roman"/>
          <w:b w:val="false"/>
          <w:i w:val="false"/>
          <w:color w:val="000000"/>
          <w:sz w:val="28"/>
        </w:rPr>
        <w:t>
      "134. Құрылыс, қайта құру, кеңейту, техникалық қайта жабдықтау, қайта қалпына келтіру және күрделі жөндеу аяқталғаннан кейінгі (объектілер толық дайын болған жағдайда) объектілерді пайдалануға қабылдау Қазақстан Республикасының заңнамасымен бекітілген тәртіпте жүзеге асырылады.";</w:t>
      </w:r>
      <w:r>
        <w:br/>
      </w:r>
      <w:r>
        <w:rPr>
          <w:rFonts w:ascii="Times New Roman"/>
          <w:b w:val="false"/>
          <w:i w:val="false"/>
          <w:color w:val="000000"/>
          <w:sz w:val="28"/>
        </w:rPr>
        <w:t>
</w:t>
      </w:r>
      <w:r>
        <w:rPr>
          <w:rFonts w:ascii="Times New Roman"/>
          <w:b w:val="false"/>
          <w:i w:val="false"/>
          <w:color w:val="000000"/>
          <w:sz w:val="28"/>
        </w:rPr>
        <w:t>
      50) Ереженің </w:t>
      </w:r>
      <w:r>
        <w:rPr>
          <w:rFonts w:ascii="Times New Roman"/>
          <w:b w:val="false"/>
          <w:i w:val="false"/>
          <w:color w:val="000000"/>
          <w:sz w:val="28"/>
        </w:rPr>
        <w:t>136 тармағы</w:t>
      </w:r>
      <w:r>
        <w:rPr>
          <w:rFonts w:ascii="Times New Roman"/>
          <w:b w:val="false"/>
          <w:i w:val="false"/>
          <w:color w:val="000000"/>
          <w:sz w:val="28"/>
        </w:rPr>
        <w:t xml:space="preserve"> келесі редакцияда оқылсын:</w:t>
      </w:r>
      <w:r>
        <w:br/>
      </w:r>
      <w:r>
        <w:rPr>
          <w:rFonts w:ascii="Times New Roman"/>
          <w:b w:val="false"/>
          <w:i w:val="false"/>
          <w:color w:val="000000"/>
          <w:sz w:val="28"/>
        </w:rPr>
        <w:t>
      "136. Белгіленген тәртіпте бекітілген құрылысы аяқталған объектіні пайдалануға қабылдау актісі объектіні жылжымайтын мүлікке құқықтарды және олармен келісім – шарттарды тіркейтін мемлекеттік органда тіркеу үшін негіз болып табылады.";</w:t>
      </w:r>
      <w:r>
        <w:br/>
      </w:r>
      <w:r>
        <w:rPr>
          <w:rFonts w:ascii="Times New Roman"/>
          <w:b w:val="false"/>
          <w:i w:val="false"/>
          <w:color w:val="000000"/>
          <w:sz w:val="28"/>
        </w:rPr>
        <w:t>
</w:t>
      </w:r>
      <w:r>
        <w:rPr>
          <w:rFonts w:ascii="Times New Roman"/>
          <w:b w:val="false"/>
          <w:i w:val="false"/>
          <w:color w:val="000000"/>
          <w:sz w:val="28"/>
        </w:rPr>
        <w:t>
      51) Ереже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 xml:space="preserve">5 қосымшалармен </w:t>
      </w:r>
      <w:r>
        <w:rPr>
          <w:rFonts w:ascii="Times New Roman"/>
          <w:b w:val="false"/>
          <w:i w:val="false"/>
          <w:color w:val="000000"/>
          <w:sz w:val="28"/>
        </w:rPr>
        <w:t>толықтырылсын.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құрылыс, экология, көлік, байланыс, халыққа коммуналдық – тұрмыстық қызмет көрсету мәселесі бойынша тұрақты комиссияға (төрағасы Полевой Николай Григорьевич) жүктелсін.</w:t>
      </w:r>
      <w:r>
        <w:br/>
      </w:r>
      <w:r>
        <w:rPr>
          <w:rFonts w:ascii="Times New Roman"/>
          <w:b w:val="false"/>
          <w:i w:val="false"/>
          <w:color w:val="000000"/>
          <w:sz w:val="28"/>
        </w:rPr>
        <w:t>
</w:t>
      </w:r>
      <w:r>
        <w:rPr>
          <w:rFonts w:ascii="Times New Roman"/>
          <w:b w:val="false"/>
          <w:i w:val="false"/>
          <w:color w:val="000000"/>
          <w:sz w:val="28"/>
        </w:rPr>
        <w:t>
      3. Осы шешім бірінші рет ресми түрде жарияланған күннен бастап он күнтізбелік күн өткеннен кейін іске қосылады.</w:t>
      </w:r>
    </w:p>
    <w:bookmarkEnd w:id="0"/>
    <w:p>
      <w:pPr>
        <w:spacing w:after="0"/>
        <w:ind w:left="0"/>
        <w:jc w:val="both"/>
      </w:pPr>
      <w:r>
        <w:rPr>
          <w:rFonts w:ascii="Times New Roman"/>
          <w:b w:val="false"/>
          <w:i/>
          <w:color w:val="000000"/>
          <w:sz w:val="28"/>
        </w:rPr>
        <w:t>      IV шақырылған Қарағанды қалалық</w:t>
      </w:r>
      <w:r>
        <w:br/>
      </w:r>
      <w:r>
        <w:rPr>
          <w:rFonts w:ascii="Times New Roman"/>
          <w:b w:val="false"/>
          <w:i w:val="false"/>
          <w:color w:val="000000"/>
          <w:sz w:val="28"/>
        </w:rPr>
        <w:t>
</w:t>
      </w:r>
      <w:r>
        <w:rPr>
          <w:rFonts w:ascii="Times New Roman"/>
          <w:b w:val="false"/>
          <w:i/>
          <w:color w:val="000000"/>
          <w:sz w:val="28"/>
        </w:rPr>
        <w:t>      мәслихатының кезекті XLI сессия</w:t>
      </w:r>
      <w:r>
        <w:br/>
      </w:r>
      <w:r>
        <w:rPr>
          <w:rFonts w:ascii="Times New Roman"/>
          <w:b w:val="false"/>
          <w:i w:val="false"/>
          <w:color w:val="000000"/>
          <w:sz w:val="28"/>
        </w:rPr>
        <w:t>
</w:t>
      </w:r>
      <w:r>
        <w:rPr>
          <w:rFonts w:ascii="Times New Roman"/>
          <w:b w:val="false"/>
          <w:i/>
          <w:color w:val="000000"/>
          <w:sz w:val="28"/>
        </w:rPr>
        <w:t>      төрайымы                                   Н. Сухорукова</w:t>
      </w:r>
    </w:p>
    <w:p>
      <w:pPr>
        <w:spacing w:after="0"/>
        <w:ind w:left="0"/>
        <w:jc w:val="both"/>
      </w:pPr>
      <w:r>
        <w:rPr>
          <w:rFonts w:ascii="Times New Roman"/>
          <w:b w:val="false"/>
          <w:i/>
          <w:color w:val="000000"/>
          <w:sz w:val="28"/>
        </w:rPr>
        <w:t>      Қарағанды қалалық</w:t>
      </w:r>
      <w:r>
        <w:br/>
      </w:r>
      <w:r>
        <w:rPr>
          <w:rFonts w:ascii="Times New Roman"/>
          <w:b w:val="false"/>
          <w:i w:val="false"/>
          <w:color w:val="000000"/>
          <w:sz w:val="28"/>
        </w:rPr>
        <w:t>
</w:t>
      </w:r>
      <w:r>
        <w:rPr>
          <w:rFonts w:ascii="Times New Roman"/>
          <w:b w:val="false"/>
          <w:i/>
          <w:color w:val="000000"/>
          <w:sz w:val="28"/>
        </w:rPr>
        <w:t>      мәслихатының хатшысы                       Қ. Бексұлтанов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Қарағанды қаласы Қазыбек би</w:t>
      </w:r>
      <w:r>
        <w:br/>
      </w:r>
      <w:r>
        <w:rPr>
          <w:rFonts w:ascii="Times New Roman"/>
          <w:b w:val="false"/>
          <w:i w:val="false"/>
          <w:color w:val="000000"/>
          <w:sz w:val="28"/>
        </w:rPr>
        <w:t>
</w:t>
      </w:r>
      <w:r>
        <w:rPr>
          <w:rFonts w:ascii="Times New Roman"/>
          <w:b w:val="false"/>
          <w:i/>
          <w:color w:val="000000"/>
          <w:sz w:val="28"/>
        </w:rPr>
        <w:t>      атындағы аудан әкімі                       Е. Отаров</w:t>
      </w:r>
      <w:r>
        <w:br/>
      </w:r>
      <w:r>
        <w:rPr>
          <w:rFonts w:ascii="Times New Roman"/>
          <w:b w:val="false"/>
          <w:i w:val="false"/>
          <w:color w:val="000000"/>
          <w:sz w:val="28"/>
        </w:rPr>
        <w:t>
      13.12.2010</w:t>
      </w:r>
    </w:p>
    <w:p>
      <w:pPr>
        <w:spacing w:after="0"/>
        <w:ind w:left="0"/>
        <w:jc w:val="both"/>
      </w:pPr>
      <w:r>
        <w:rPr>
          <w:rFonts w:ascii="Times New Roman"/>
          <w:b w:val="false"/>
          <w:i/>
          <w:color w:val="000000"/>
          <w:sz w:val="28"/>
        </w:rPr>
        <w:t>      Қарағанды қаласы Октябрь</w:t>
      </w:r>
      <w:r>
        <w:br/>
      </w:r>
      <w:r>
        <w:rPr>
          <w:rFonts w:ascii="Times New Roman"/>
          <w:b w:val="false"/>
          <w:i w:val="false"/>
          <w:color w:val="000000"/>
          <w:sz w:val="28"/>
        </w:rPr>
        <w:t>
</w:t>
      </w:r>
      <w:r>
        <w:rPr>
          <w:rFonts w:ascii="Times New Roman"/>
          <w:b w:val="false"/>
          <w:i/>
          <w:color w:val="000000"/>
          <w:sz w:val="28"/>
        </w:rPr>
        <w:t>      ауданының әкімі                            С. Касимов</w:t>
      </w:r>
      <w:r>
        <w:br/>
      </w:r>
      <w:r>
        <w:rPr>
          <w:rFonts w:ascii="Times New Roman"/>
          <w:b w:val="false"/>
          <w:i w:val="false"/>
          <w:color w:val="000000"/>
          <w:sz w:val="28"/>
        </w:rPr>
        <w:t>
      15.12.2010</w:t>
      </w:r>
    </w:p>
    <w:p>
      <w:pPr>
        <w:spacing w:after="0"/>
        <w:ind w:left="0"/>
        <w:jc w:val="both"/>
      </w:pPr>
      <w:r>
        <w:rPr>
          <w:rFonts w:ascii="Times New Roman"/>
          <w:b w:val="false"/>
          <w:i/>
          <w:color w:val="000000"/>
          <w:sz w:val="28"/>
        </w:rPr>
        <w:t>      "Қарағанды қаласының сәулет және</w:t>
      </w:r>
      <w:r>
        <w:br/>
      </w:r>
      <w:r>
        <w:rPr>
          <w:rFonts w:ascii="Times New Roman"/>
          <w:b w:val="false"/>
          <w:i w:val="false"/>
          <w:color w:val="000000"/>
          <w:sz w:val="28"/>
        </w:rPr>
        <w:t>
</w:t>
      </w:r>
      <w:r>
        <w:rPr>
          <w:rFonts w:ascii="Times New Roman"/>
          <w:b w:val="false"/>
          <w:i/>
          <w:color w:val="000000"/>
          <w:sz w:val="28"/>
        </w:rPr>
        <w:t>      қала құрылысы бөлімі" мемлекеттік</w:t>
      </w:r>
      <w:r>
        <w:br/>
      </w:r>
      <w:r>
        <w:rPr>
          <w:rFonts w:ascii="Times New Roman"/>
          <w:b w:val="false"/>
          <w:i w:val="false"/>
          <w:color w:val="000000"/>
          <w:sz w:val="28"/>
        </w:rPr>
        <w:t>
</w:t>
      </w:r>
      <w:r>
        <w:rPr>
          <w:rFonts w:ascii="Times New Roman"/>
          <w:b w:val="false"/>
          <w:i/>
          <w:color w:val="000000"/>
          <w:sz w:val="28"/>
        </w:rPr>
        <w:t>      мекеме бастығы                             Т. Қалмаханов</w:t>
      </w:r>
      <w:r>
        <w:br/>
      </w:r>
      <w:r>
        <w:rPr>
          <w:rFonts w:ascii="Times New Roman"/>
          <w:b w:val="false"/>
          <w:i w:val="false"/>
          <w:color w:val="000000"/>
          <w:sz w:val="28"/>
        </w:rPr>
        <w:t>
      13.12.2010</w:t>
      </w:r>
    </w:p>
    <w:p>
      <w:pPr>
        <w:spacing w:after="0"/>
        <w:ind w:left="0"/>
        <w:jc w:val="both"/>
      </w:pPr>
      <w:r>
        <w:rPr>
          <w:rFonts w:ascii="Times New Roman"/>
          <w:b w:val="false"/>
          <w:i/>
          <w:color w:val="000000"/>
          <w:sz w:val="28"/>
        </w:rPr>
        <w:t>      "Қарағанды облысының мемлекеттік</w:t>
      </w:r>
      <w:r>
        <w:br/>
      </w:r>
      <w:r>
        <w:rPr>
          <w:rFonts w:ascii="Times New Roman"/>
          <w:b w:val="false"/>
          <w:i w:val="false"/>
          <w:color w:val="000000"/>
          <w:sz w:val="28"/>
        </w:rPr>
        <w:t>
</w:t>
      </w:r>
      <w:r>
        <w:rPr>
          <w:rFonts w:ascii="Times New Roman"/>
          <w:b w:val="false"/>
          <w:i/>
          <w:color w:val="000000"/>
          <w:sz w:val="28"/>
        </w:rPr>
        <w:t>      сәулет – құрылысын бақылау басқармасы"</w:t>
      </w:r>
      <w:r>
        <w:br/>
      </w:r>
      <w:r>
        <w:rPr>
          <w:rFonts w:ascii="Times New Roman"/>
          <w:b w:val="false"/>
          <w:i w:val="false"/>
          <w:color w:val="000000"/>
          <w:sz w:val="28"/>
        </w:rPr>
        <w:t>
</w:t>
      </w:r>
      <w:r>
        <w:rPr>
          <w:rFonts w:ascii="Times New Roman"/>
          <w:b w:val="false"/>
          <w:i/>
          <w:color w:val="000000"/>
          <w:sz w:val="28"/>
        </w:rPr>
        <w:t>      мемлекеттік мекеме бастығы                 Б. Айсанов</w:t>
      </w:r>
      <w:r>
        <w:br/>
      </w:r>
      <w:r>
        <w:rPr>
          <w:rFonts w:ascii="Times New Roman"/>
          <w:b w:val="false"/>
          <w:i w:val="false"/>
          <w:color w:val="000000"/>
          <w:sz w:val="28"/>
        </w:rPr>
        <w:t>
      13.12.2010</w:t>
      </w:r>
    </w:p>
    <w:p>
      <w:pPr>
        <w:spacing w:after="0"/>
        <w:ind w:left="0"/>
        <w:jc w:val="both"/>
      </w:pPr>
      <w:r>
        <w:rPr>
          <w:rFonts w:ascii="Times New Roman"/>
          <w:b w:val="false"/>
          <w:i/>
          <w:color w:val="000000"/>
          <w:sz w:val="28"/>
        </w:rPr>
        <w:t>      Реттеу және бақылау комитетінің</w:t>
      </w:r>
      <w:r>
        <w:br/>
      </w:r>
      <w:r>
        <w:rPr>
          <w:rFonts w:ascii="Times New Roman"/>
          <w:b w:val="false"/>
          <w:i w:val="false"/>
          <w:color w:val="000000"/>
          <w:sz w:val="28"/>
        </w:rPr>
        <w:t>
</w:t>
      </w:r>
      <w:r>
        <w:rPr>
          <w:rFonts w:ascii="Times New Roman"/>
          <w:b w:val="false"/>
          <w:i/>
          <w:color w:val="000000"/>
          <w:sz w:val="28"/>
        </w:rPr>
        <w:t>      Нұра – Сарысу экология департаментінің</w:t>
      </w:r>
      <w:r>
        <w:br/>
      </w:r>
      <w:r>
        <w:rPr>
          <w:rFonts w:ascii="Times New Roman"/>
          <w:b w:val="false"/>
          <w:i w:val="false"/>
          <w:color w:val="000000"/>
          <w:sz w:val="28"/>
        </w:rPr>
        <w:t>
</w:t>
      </w:r>
      <w:r>
        <w:rPr>
          <w:rFonts w:ascii="Times New Roman"/>
          <w:b w:val="false"/>
          <w:i/>
          <w:color w:val="000000"/>
          <w:sz w:val="28"/>
        </w:rPr>
        <w:t>      бастығы                                    А. Райымбеков</w:t>
      </w:r>
      <w:r>
        <w:br/>
      </w:r>
      <w:r>
        <w:rPr>
          <w:rFonts w:ascii="Times New Roman"/>
          <w:b w:val="false"/>
          <w:i w:val="false"/>
          <w:color w:val="000000"/>
          <w:sz w:val="28"/>
        </w:rPr>
        <w:t>
      14.12.2010</w:t>
      </w:r>
    </w:p>
    <w:p>
      <w:pPr>
        <w:spacing w:after="0"/>
        <w:ind w:left="0"/>
        <w:jc w:val="both"/>
      </w:pPr>
      <w:r>
        <w:rPr>
          <w:rFonts w:ascii="Times New Roman"/>
          <w:b w:val="false"/>
          <w:i/>
          <w:color w:val="000000"/>
          <w:sz w:val="28"/>
        </w:rPr>
        <w:t>      Қарағанды облысының төтенше</w:t>
      </w:r>
      <w:r>
        <w:br/>
      </w:r>
      <w:r>
        <w:rPr>
          <w:rFonts w:ascii="Times New Roman"/>
          <w:b w:val="false"/>
          <w:i w:val="false"/>
          <w:color w:val="000000"/>
          <w:sz w:val="28"/>
        </w:rPr>
        <w:t>
</w:t>
      </w:r>
      <w:r>
        <w:rPr>
          <w:rFonts w:ascii="Times New Roman"/>
          <w:b w:val="false"/>
          <w:i/>
          <w:color w:val="000000"/>
          <w:sz w:val="28"/>
        </w:rPr>
        <w:t>      жағдайлар бойынша департамент</w:t>
      </w:r>
      <w:r>
        <w:br/>
      </w:r>
      <w:r>
        <w:rPr>
          <w:rFonts w:ascii="Times New Roman"/>
          <w:b w:val="false"/>
          <w:i w:val="false"/>
          <w:color w:val="000000"/>
          <w:sz w:val="28"/>
        </w:rPr>
        <w:t>
</w:t>
      </w:r>
      <w:r>
        <w:rPr>
          <w:rFonts w:ascii="Times New Roman"/>
          <w:b w:val="false"/>
          <w:i/>
          <w:color w:val="000000"/>
          <w:sz w:val="28"/>
        </w:rPr>
        <w:t>      бастығы                                    С. Құнанбаев</w:t>
      </w:r>
      <w:r>
        <w:br/>
      </w:r>
      <w:r>
        <w:rPr>
          <w:rFonts w:ascii="Times New Roman"/>
          <w:b w:val="false"/>
          <w:i w:val="false"/>
          <w:color w:val="000000"/>
          <w:sz w:val="28"/>
        </w:rPr>
        <w:t>
      14.12.2010</w:t>
      </w:r>
    </w:p>
    <w:p>
      <w:pPr>
        <w:spacing w:after="0"/>
        <w:ind w:left="0"/>
        <w:jc w:val="both"/>
      </w:pPr>
      <w:r>
        <w:rPr>
          <w:rFonts w:ascii="Times New Roman"/>
          <w:b w:val="false"/>
          <w:i/>
          <w:color w:val="000000"/>
          <w:sz w:val="28"/>
        </w:rPr>
        <w:t>      Қарағанды қаласы Қазыбек би</w:t>
      </w:r>
      <w:r>
        <w:br/>
      </w:r>
      <w:r>
        <w:rPr>
          <w:rFonts w:ascii="Times New Roman"/>
          <w:b w:val="false"/>
          <w:i w:val="false"/>
          <w:color w:val="000000"/>
          <w:sz w:val="28"/>
        </w:rPr>
        <w:t>
</w:t>
      </w:r>
      <w:r>
        <w:rPr>
          <w:rFonts w:ascii="Times New Roman"/>
          <w:b w:val="false"/>
          <w:i/>
          <w:color w:val="000000"/>
          <w:sz w:val="28"/>
        </w:rPr>
        <w:t>      атындағы</w:t>
      </w:r>
      <w:r>
        <w:rPr>
          <w:rFonts w:ascii="Times New Roman"/>
          <w:b w:val="false"/>
          <w:i/>
          <w:color w:val="000000"/>
          <w:sz w:val="28"/>
        </w:rPr>
        <w:t xml:space="preserve"> аудан бойынша мемлекеттік</w:t>
      </w:r>
      <w:r>
        <w:br/>
      </w:r>
      <w:r>
        <w:rPr>
          <w:rFonts w:ascii="Times New Roman"/>
          <w:b w:val="false"/>
          <w:i w:val="false"/>
          <w:color w:val="000000"/>
          <w:sz w:val="28"/>
        </w:rPr>
        <w:t>
</w:t>
      </w:r>
      <w:r>
        <w:rPr>
          <w:rFonts w:ascii="Times New Roman"/>
          <w:b w:val="false"/>
          <w:i/>
          <w:color w:val="000000"/>
          <w:sz w:val="28"/>
        </w:rPr>
        <w:t xml:space="preserve">      санитарлық – </w:t>
      </w:r>
      <w:r>
        <w:rPr>
          <w:rFonts w:ascii="Times New Roman"/>
          <w:b w:val="false"/>
          <w:i/>
          <w:color w:val="000000"/>
          <w:sz w:val="28"/>
        </w:rPr>
        <w:t>эпидемиологиялық қадағалау</w:t>
      </w:r>
      <w:r>
        <w:br/>
      </w:r>
      <w:r>
        <w:rPr>
          <w:rFonts w:ascii="Times New Roman"/>
          <w:b w:val="false"/>
          <w:i w:val="false"/>
          <w:color w:val="000000"/>
          <w:sz w:val="28"/>
        </w:rPr>
        <w:t>
</w:t>
      </w:r>
      <w:r>
        <w:rPr>
          <w:rFonts w:ascii="Times New Roman"/>
          <w:b w:val="false"/>
          <w:i/>
          <w:color w:val="000000"/>
          <w:sz w:val="28"/>
        </w:rPr>
        <w:t>      басқармасының бастығы                      Н. Аймағанбетов</w:t>
      </w:r>
      <w:r>
        <w:br/>
      </w:r>
      <w:r>
        <w:rPr>
          <w:rFonts w:ascii="Times New Roman"/>
          <w:b w:val="false"/>
          <w:i w:val="false"/>
          <w:color w:val="000000"/>
          <w:sz w:val="28"/>
        </w:rPr>
        <w:t>
      14.12.2010</w:t>
      </w:r>
    </w:p>
    <w:p>
      <w:pPr>
        <w:spacing w:after="0"/>
        <w:ind w:left="0"/>
        <w:jc w:val="both"/>
      </w:pPr>
      <w:r>
        <w:rPr>
          <w:rFonts w:ascii="Times New Roman"/>
          <w:b w:val="false"/>
          <w:i/>
          <w:color w:val="000000"/>
          <w:sz w:val="28"/>
        </w:rPr>
        <w:t>      Қарағанды қаласы Октябрь ауданы</w:t>
      </w:r>
      <w:r>
        <w:br/>
      </w:r>
      <w:r>
        <w:rPr>
          <w:rFonts w:ascii="Times New Roman"/>
          <w:b w:val="false"/>
          <w:i w:val="false"/>
          <w:color w:val="000000"/>
          <w:sz w:val="28"/>
        </w:rPr>
        <w:t>
</w:t>
      </w:r>
      <w:r>
        <w:rPr>
          <w:rFonts w:ascii="Times New Roman"/>
          <w:b w:val="false"/>
          <w:i/>
          <w:color w:val="000000"/>
          <w:sz w:val="28"/>
        </w:rPr>
        <w:t>      бойынша мемлекеттік санитарлық –</w:t>
      </w:r>
      <w:r>
        <w:br/>
      </w:r>
      <w:r>
        <w:rPr>
          <w:rFonts w:ascii="Times New Roman"/>
          <w:b w:val="false"/>
          <w:i w:val="false"/>
          <w:color w:val="000000"/>
          <w:sz w:val="28"/>
        </w:rPr>
        <w:t>
</w:t>
      </w:r>
      <w:r>
        <w:rPr>
          <w:rFonts w:ascii="Times New Roman"/>
          <w:b w:val="false"/>
          <w:i/>
          <w:color w:val="000000"/>
          <w:sz w:val="28"/>
        </w:rPr>
        <w:t>      эпидемиологиялық қадағалау</w:t>
      </w:r>
      <w:r>
        <w:br/>
      </w:r>
      <w:r>
        <w:rPr>
          <w:rFonts w:ascii="Times New Roman"/>
          <w:b w:val="false"/>
          <w:i w:val="false"/>
          <w:color w:val="000000"/>
          <w:sz w:val="28"/>
        </w:rPr>
        <w:t>
</w:t>
      </w:r>
      <w:r>
        <w:rPr>
          <w:rFonts w:ascii="Times New Roman"/>
          <w:b w:val="false"/>
          <w:i/>
          <w:color w:val="000000"/>
          <w:sz w:val="28"/>
        </w:rPr>
        <w:t>      басқармасының бастығы                      Ж. Мыңбаев</w:t>
      </w:r>
      <w:r>
        <w:br/>
      </w:r>
      <w:r>
        <w:rPr>
          <w:rFonts w:ascii="Times New Roman"/>
          <w:b w:val="false"/>
          <w:i w:val="false"/>
          <w:color w:val="000000"/>
          <w:sz w:val="28"/>
        </w:rPr>
        <w:t>
      14.12.2010</w:t>
      </w:r>
    </w:p>
    <w:bookmarkStart w:name="z56" w:id="1"/>
    <w:p>
      <w:pPr>
        <w:spacing w:after="0"/>
        <w:ind w:left="0"/>
        <w:jc w:val="both"/>
      </w:pPr>
      <w:r>
        <w:rPr>
          <w:rFonts w:ascii="Times New Roman"/>
          <w:b w:val="false"/>
          <w:i w:val="false"/>
          <w:color w:val="000000"/>
          <w:sz w:val="28"/>
        </w:rPr>
        <w:t>
Қарағанды қалалық мәслихатының</w:t>
      </w:r>
      <w:r>
        <w:br/>
      </w:r>
      <w:r>
        <w:rPr>
          <w:rFonts w:ascii="Times New Roman"/>
          <w:b w:val="false"/>
          <w:i w:val="false"/>
          <w:color w:val="000000"/>
          <w:sz w:val="28"/>
        </w:rPr>
        <w:t>
2010 жылғы 8 желтоқсандағы</w:t>
      </w:r>
      <w:r>
        <w:br/>
      </w:r>
      <w:r>
        <w:rPr>
          <w:rFonts w:ascii="Times New Roman"/>
          <w:b w:val="false"/>
          <w:i w:val="false"/>
          <w:color w:val="000000"/>
          <w:sz w:val="28"/>
        </w:rPr>
        <w:t>
N 423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Қарағанды қаласының аумағында</w:t>
      </w:r>
      <w:r>
        <w:br/>
      </w:r>
      <w:r>
        <w:rPr>
          <w:rFonts w:ascii="Times New Roman"/>
          <w:b w:val="false"/>
          <w:i w:val="false"/>
          <w:color w:val="000000"/>
          <w:sz w:val="28"/>
        </w:rPr>
        <w:t>
құрылыс салу Ережесіне</w:t>
      </w:r>
      <w:r>
        <w:br/>
      </w:r>
      <w:r>
        <w:rPr>
          <w:rFonts w:ascii="Times New Roman"/>
          <w:b w:val="false"/>
          <w:i w:val="false"/>
          <w:color w:val="000000"/>
          <w:sz w:val="28"/>
        </w:rPr>
        <w:t>
4 қосымша</w:t>
      </w:r>
    </w:p>
    <w:bookmarkStart w:name="z57" w:id="2"/>
    <w:p>
      <w:pPr>
        <w:spacing w:after="0"/>
        <w:ind w:left="0"/>
        <w:jc w:val="left"/>
      </w:pPr>
      <w:r>
        <w:rPr>
          <w:rFonts w:ascii="Times New Roman"/>
          <w:b/>
          <w:i w:val="false"/>
          <w:color w:val="000000"/>
        </w:rPr>
        <w:t xml:space="preserve"> 
1 машина – орынға күрделі гараждың типтік жобасы</w:t>
      </w:r>
    </w:p>
    <w:bookmarkEnd w:id="2"/>
    <w:p>
      <w:pPr>
        <w:spacing w:after="0"/>
        <w:ind w:left="0"/>
        <w:jc w:val="both"/>
      </w:pPr>
      <w:r>
        <w:rPr>
          <w:rFonts w:ascii="Times New Roman"/>
          <w:b w:val="false"/>
          <w:i w:val="false"/>
          <w:color w:val="000000"/>
          <w:sz w:val="28"/>
        </w:rPr>
        <w:t>              Кесік 1-1                                   Бас қасбет</w:t>
      </w:r>
    </w:p>
    <w:p>
      <w:pPr>
        <w:spacing w:after="0"/>
        <w:ind w:left="0"/>
        <w:jc w:val="both"/>
      </w:pPr>
      <w:r>
        <w:drawing>
          <wp:inline distT="0" distB="0" distL="0" distR="0">
            <wp:extent cx="7023100" cy="259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023100" cy="2590800"/>
                    </a:xfrm>
                    <a:prstGeom prst="rect">
                      <a:avLst/>
                    </a:prstGeom>
                  </pic:spPr>
                </pic:pic>
              </a:graphicData>
            </a:graphic>
          </wp:inline>
        </w:drawing>
      </w:r>
    </w:p>
    <w:p>
      <w:pPr>
        <w:spacing w:after="0"/>
        <w:ind w:left="0"/>
        <w:jc w:val="both"/>
      </w:pPr>
      <w:r>
        <w:rPr>
          <w:rFonts w:ascii="Times New Roman"/>
          <w:b w:val="false"/>
          <w:i w:val="false"/>
          <w:color w:val="000000"/>
          <w:sz w:val="28"/>
        </w:rPr>
        <w:t>      Жоспар                   Жер учаскесінің көлемі 27,5 шаршы метр</w:t>
      </w:r>
    </w:p>
    <w:p>
      <w:pPr>
        <w:spacing w:after="0"/>
        <w:ind w:left="0"/>
        <w:jc w:val="both"/>
      </w:pPr>
      <w:r>
        <w:drawing>
          <wp:inline distT="0" distB="0" distL="0" distR="0">
            <wp:extent cx="8432800" cy="640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432800" cy="6400800"/>
                    </a:xfrm>
                    <a:prstGeom prst="rect">
                      <a:avLst/>
                    </a:prstGeom>
                  </pic:spPr>
                </pic:pic>
              </a:graphicData>
            </a:graphic>
          </wp:inline>
        </w:drawing>
      </w:r>
    </w:p>
    <w:bookmarkStart w:name="z58" w:id="3"/>
    <w:p>
      <w:pPr>
        <w:spacing w:after="0"/>
        <w:ind w:left="0"/>
        <w:jc w:val="both"/>
      </w:pPr>
      <w:r>
        <w:rPr>
          <w:rFonts w:ascii="Times New Roman"/>
          <w:b w:val="false"/>
          <w:i w:val="false"/>
          <w:color w:val="000000"/>
          <w:sz w:val="28"/>
        </w:rPr>
        <w:t>
Қарағанды қалалық мәслихатының</w:t>
      </w:r>
      <w:r>
        <w:br/>
      </w:r>
      <w:r>
        <w:rPr>
          <w:rFonts w:ascii="Times New Roman"/>
          <w:b w:val="false"/>
          <w:i w:val="false"/>
          <w:color w:val="000000"/>
          <w:sz w:val="28"/>
        </w:rPr>
        <w:t>
2010 жылғы 8 желтоқсандағы</w:t>
      </w:r>
      <w:r>
        <w:br/>
      </w:r>
      <w:r>
        <w:rPr>
          <w:rFonts w:ascii="Times New Roman"/>
          <w:b w:val="false"/>
          <w:i w:val="false"/>
          <w:color w:val="000000"/>
          <w:sz w:val="28"/>
        </w:rPr>
        <w:t>
N 423 шешіміне</w:t>
      </w:r>
      <w:r>
        <w:br/>
      </w:r>
      <w:r>
        <w:rPr>
          <w:rFonts w:ascii="Times New Roman"/>
          <w:b w:val="false"/>
          <w:i w:val="false"/>
          <w:color w:val="000000"/>
          <w:sz w:val="28"/>
        </w:rPr>
        <w:t>
2 қосымша</w:t>
      </w:r>
    </w:p>
    <w:bookmarkEnd w:id="3"/>
    <w:p>
      <w:pPr>
        <w:spacing w:after="0"/>
        <w:ind w:left="0"/>
        <w:jc w:val="both"/>
      </w:pPr>
      <w:r>
        <w:rPr>
          <w:rFonts w:ascii="Times New Roman"/>
          <w:b w:val="false"/>
          <w:i w:val="false"/>
          <w:color w:val="000000"/>
          <w:sz w:val="28"/>
        </w:rPr>
        <w:t>Қарағанды қаласының аумағында</w:t>
      </w:r>
      <w:r>
        <w:br/>
      </w:r>
      <w:r>
        <w:rPr>
          <w:rFonts w:ascii="Times New Roman"/>
          <w:b w:val="false"/>
          <w:i w:val="false"/>
          <w:color w:val="000000"/>
          <w:sz w:val="28"/>
        </w:rPr>
        <w:t>
құрылыс салу Ережесіне</w:t>
      </w:r>
      <w:r>
        <w:br/>
      </w:r>
      <w:r>
        <w:rPr>
          <w:rFonts w:ascii="Times New Roman"/>
          <w:b w:val="false"/>
          <w:i w:val="false"/>
          <w:color w:val="000000"/>
          <w:sz w:val="28"/>
        </w:rPr>
        <w:t>
5 қосымша</w:t>
      </w:r>
    </w:p>
    <w:bookmarkStart w:name="z59" w:id="4"/>
    <w:p>
      <w:pPr>
        <w:spacing w:after="0"/>
        <w:ind w:left="0"/>
        <w:jc w:val="left"/>
      </w:pPr>
      <w:r>
        <w:rPr>
          <w:rFonts w:ascii="Times New Roman"/>
          <w:b/>
          <w:i w:val="false"/>
          <w:color w:val="000000"/>
        </w:rPr>
        <w:t xml:space="preserve"> 
1 машина – орынға металл гараждың типтік жобасы</w:t>
      </w:r>
    </w:p>
    <w:bookmarkEnd w:id="4"/>
    <w:p>
      <w:pPr>
        <w:spacing w:after="0"/>
        <w:ind w:left="0"/>
        <w:jc w:val="both"/>
      </w:pPr>
      <w:r>
        <w:rPr>
          <w:rFonts w:ascii="Times New Roman"/>
          <w:b w:val="false"/>
          <w:i w:val="false"/>
          <w:color w:val="000000"/>
          <w:sz w:val="28"/>
        </w:rPr>
        <w:t>                   Кесік 1-1                               Бас қасбет</w:t>
      </w:r>
    </w:p>
    <w:p>
      <w:pPr>
        <w:spacing w:after="0"/>
        <w:ind w:left="0"/>
        <w:jc w:val="both"/>
      </w:pPr>
      <w:r>
        <w:drawing>
          <wp:inline distT="0" distB="0" distL="0" distR="0">
            <wp:extent cx="8686800" cy="316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686800" cy="3162300"/>
                    </a:xfrm>
                    <a:prstGeom prst="rect">
                      <a:avLst/>
                    </a:prstGeom>
                  </pic:spPr>
                </pic:pic>
              </a:graphicData>
            </a:graphic>
          </wp:inline>
        </w:drawing>
      </w:r>
    </w:p>
    <w:p>
      <w:pPr>
        <w:spacing w:after="0"/>
        <w:ind w:left="0"/>
        <w:jc w:val="both"/>
      </w:pPr>
      <w:r>
        <w:rPr>
          <w:rFonts w:ascii="Times New Roman"/>
          <w:b w:val="false"/>
          <w:i w:val="false"/>
          <w:color w:val="000000"/>
          <w:sz w:val="28"/>
        </w:rPr>
        <w:t>      Жоспар                  Жер учаскесінің көлемі 24,0 шаршы метр</w:t>
      </w:r>
    </w:p>
    <w:p>
      <w:pPr>
        <w:spacing w:after="0"/>
        <w:ind w:left="0"/>
        <w:jc w:val="both"/>
      </w:pPr>
      <w:r>
        <w:drawing>
          <wp:inline distT="0" distB="0" distL="0" distR="0">
            <wp:extent cx="8280400" cy="623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80400" cy="6235700"/>
                    </a:xfrm>
                    <a:prstGeom prst="rect">
                      <a:avLst/>
                    </a:prstGeom>
                  </pic:spPr>
                </pic:pic>
              </a:graphicData>
            </a:graphic>
          </wp:inline>
        </w:drawing>
      </w:r>
    </w:p>
    <w:p>
      <w:pPr>
        <w:spacing w:after="0"/>
        <w:ind w:left="0"/>
        <w:jc w:val="both"/>
      </w:pPr>
      <w:r>
        <w:rPr>
          <w:rFonts w:ascii="Times New Roman"/>
          <w:b w:val="false"/>
          <w:i w:val="false"/>
          <w:color w:val="000000"/>
          <w:sz w:val="28"/>
        </w:rPr>
        <w:t>      Ескертпе:</w:t>
      </w:r>
    </w:p>
    <w:bookmarkStart w:name="z60" w:id="5"/>
    <w:p>
      <w:pPr>
        <w:spacing w:after="0"/>
        <w:ind w:left="0"/>
        <w:jc w:val="both"/>
      </w:pPr>
      <w:r>
        <w:rPr>
          <w:rFonts w:ascii="Times New Roman"/>
          <w:b w:val="false"/>
          <w:i w:val="false"/>
          <w:color w:val="000000"/>
          <w:sz w:val="28"/>
        </w:rPr>
        <w:t>
      1. Ара қашықтықты тұрғын үйлер және қоғамдық ғимараттар терезелерiнен және жалпы бiлiм беретiн мектептер және мектепке дейiнгi балалар мекемелерiнен гараж қабырғасына дейiн немесе ашық автотұрақ шекарасына дейiн анықтау қажет.</w:t>
      </w:r>
      <w:r>
        <w:br/>
      </w:r>
      <w:r>
        <w:rPr>
          <w:rFonts w:ascii="Times New Roman"/>
          <w:b w:val="false"/>
          <w:i w:val="false"/>
          <w:color w:val="000000"/>
          <w:sz w:val="28"/>
        </w:rPr>
        <w:t>
</w:t>
      </w:r>
      <w:r>
        <w:rPr>
          <w:rFonts w:ascii="Times New Roman"/>
          <w:b w:val="false"/>
          <w:i w:val="false"/>
          <w:color w:val="000000"/>
          <w:sz w:val="28"/>
        </w:rPr>
        <w:t>
      2. Ара қашықтықты қоныстану аумақтарында орналастырылған қасбеттер бойымен орналастырылған тұрғын үйлерден 101-300 автомашина сиятын ашық алаңға дейiн 50 метрден кем емес етiп қолдану қажет.</w:t>
      </w:r>
      <w:r>
        <w:br/>
      </w:r>
      <w:r>
        <w:rPr>
          <w:rFonts w:ascii="Times New Roman"/>
          <w:b w:val="false"/>
          <w:i w:val="false"/>
          <w:color w:val="000000"/>
          <w:sz w:val="28"/>
        </w:rPr>
        <w:t>
</w:t>
      </w:r>
      <w:r>
        <w:rPr>
          <w:rFonts w:ascii="Times New Roman"/>
          <w:b w:val="false"/>
          <w:i w:val="false"/>
          <w:color w:val="000000"/>
          <w:sz w:val="28"/>
        </w:rPr>
        <w:t>
      3. Өртке қарсы 1-2 дәрежедегi гараждар үшiн 3 қосымшада көрсетiлген ара қашықтықты гараждарда ашылатын терезелер, сонымен қатар тұрғын үйлер және қоғамдық ғимараттар жағына шығатын есiк болмаған жағдайда 25%-ке дейiн қысқартуға болады.</w:t>
      </w:r>
      <w:r>
        <w:br/>
      </w:r>
      <w:r>
        <w:rPr>
          <w:rFonts w:ascii="Times New Roman"/>
          <w:b w:val="false"/>
          <w:i w:val="false"/>
          <w:color w:val="000000"/>
          <w:sz w:val="28"/>
        </w:rPr>
        <w:t>
</w:t>
      </w:r>
      <w:r>
        <w:rPr>
          <w:rFonts w:ascii="Times New Roman"/>
          <w:b w:val="false"/>
          <w:i w:val="false"/>
          <w:color w:val="000000"/>
          <w:sz w:val="28"/>
        </w:rPr>
        <w:t>
      4. Гараждар және жеңiл автомобильдердi сақтауға арналған 300 машина-орын сиятын және ашық автотұрақтардың және күзет постiлерi 30-дан астам болғанда техникалық қызмет көрсет станциясы тұрғын үйлерден 50 метр арақашықтықта орналастырылуы қажет. Арақашықтық мемлекеттiк санитарлы-эпидемиологиялық қадағалау органымен келiсiм бойынша анықталады.</w:t>
      </w:r>
      <w:r>
        <w:br/>
      </w:r>
      <w:r>
        <w:rPr>
          <w:rFonts w:ascii="Times New Roman"/>
          <w:b w:val="false"/>
          <w:i w:val="false"/>
          <w:color w:val="000000"/>
          <w:sz w:val="28"/>
        </w:rPr>
        <w:t>
</w:t>
      </w:r>
      <w:r>
        <w:rPr>
          <w:rFonts w:ascii="Times New Roman"/>
          <w:b w:val="false"/>
          <w:i w:val="false"/>
          <w:color w:val="000000"/>
          <w:sz w:val="28"/>
        </w:rPr>
        <w:t>
      5. 10 машинадан астам сиымдылықтағы гараждар үшiн 3 қосымшада көрсетiлген ара қашықтық интерполяция бойынша қолдануға жатады.</w:t>
      </w:r>
      <w:r>
        <w:br/>
      </w:r>
      <w:r>
        <w:rPr>
          <w:rFonts w:ascii="Times New Roman"/>
          <w:b w:val="false"/>
          <w:i w:val="false"/>
          <w:color w:val="000000"/>
          <w:sz w:val="28"/>
        </w:rPr>
        <w:t>
</w:t>
      </w:r>
      <w:r>
        <w:rPr>
          <w:rFonts w:ascii="Times New Roman"/>
          <w:b w:val="false"/>
          <w:i w:val="false"/>
          <w:color w:val="000000"/>
          <w:sz w:val="28"/>
        </w:rPr>
        <w:t>
      6. Азаматтардың меншiгiне жататын бокс типтес бiр қабатты гараждарда жертөле орнатуға рұқсат етiледi.</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