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1b730" w14:textId="0d1b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Мақсатты топтардан жұмыссыздарды жұмысқа орналастыру үшін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2010 жылғы 02 маусымдағы N 14/06 қаулысы. Қарағанды облысы Бұқар жырау ауданының Әділет басқармасында 2010 жылғы 18 маусымда N 8-11-97 тіркелді. Күші жойылды - Қарағанды облысы Бұқар жырау ауданының әкімдігінің 2011 жылғы 23 маусымдағы N 16/06 қаулысымен</w:t>
      </w:r>
    </w:p>
    <w:p>
      <w:pPr>
        <w:spacing w:after="0"/>
        <w:ind w:left="0"/>
        <w:jc w:val="both"/>
      </w:pPr>
      <w:r>
        <w:rPr>
          <w:rFonts w:ascii="Times New Roman"/>
          <w:b w:val="false"/>
          <w:i w:val="false"/>
          <w:color w:val="ff0000"/>
          <w:sz w:val="28"/>
        </w:rPr>
        <w:t xml:space="preserve">      Ескерту. Күші жойылды - Қарағанды облысы Бұқар жырау ауданының әкімдігінің 2011.06.23 N 16/06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мақсатты топтарға жататын жұмыссыз азаматтарды әлеуметтік қорғау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топтардан жұмыссыздарды жұмысқа орналастыру үшін әлеуметтік жұмыс орындарын ұйымдастыруды ұсынатын жұмыс берушілерді іріктеудің қоса берілген қағидасы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Ауданның ұйымдары, кәсіпорындары, мекемелері Қазақстан Республикасының заңнамаларымен белгіленген тәртіпте, өкілетті орган тіркеуге қойған, мақсатты топтардан жұмыссыздарды уақытша жұмысқа орналастыру үшін әлеуметтік жұмыс орындарын құрсын.</w:t>
      </w:r>
      <w:r>
        <w:br/>
      </w:r>
      <w:r>
        <w:rPr>
          <w:rFonts w:ascii="Times New Roman"/>
          <w:b w:val="false"/>
          <w:i w:val="false"/>
          <w:color w:val="000000"/>
          <w:sz w:val="28"/>
        </w:rPr>
        <w:t>
</w:t>
      </w:r>
      <w:r>
        <w:rPr>
          <w:rFonts w:ascii="Times New Roman"/>
          <w:b w:val="false"/>
          <w:i w:val="false"/>
          <w:color w:val="000000"/>
          <w:sz w:val="28"/>
        </w:rPr>
        <w:t>
      3. "Бұқар жырау аудандық жұмыспен қамту және әлеуметтік бағдарламалар бөлімі" мемлекеттік мекемесі:</w:t>
      </w:r>
      <w:r>
        <w:br/>
      </w:r>
      <w:r>
        <w:rPr>
          <w:rFonts w:ascii="Times New Roman"/>
          <w:b w:val="false"/>
          <w:i w:val="false"/>
          <w:color w:val="000000"/>
          <w:sz w:val="28"/>
        </w:rPr>
        <w:t>
      1) әлеуметтік жұмыс орындарында жұмыс істеуге ниет қылған мақсатты топтардан жұмыссыз азаматтарды жұмысқа қабылдау және жұмысқа бағыттау жөніндегі жұмысты жүргізсін;</w:t>
      </w:r>
      <w:r>
        <w:br/>
      </w:r>
      <w:r>
        <w:rPr>
          <w:rFonts w:ascii="Times New Roman"/>
          <w:b w:val="false"/>
          <w:i w:val="false"/>
          <w:color w:val="000000"/>
          <w:sz w:val="28"/>
        </w:rPr>
        <w:t>
      2) осы санаттағы азаматтарды жұмысқа орналастыру жөнінде жұмыс берушілермен шарттар жасау жөніндегі жұмысты жүргізсін;</w:t>
      </w:r>
      <w:r>
        <w:br/>
      </w:r>
      <w:r>
        <w:rPr>
          <w:rFonts w:ascii="Times New Roman"/>
          <w:b w:val="false"/>
          <w:i w:val="false"/>
          <w:color w:val="000000"/>
          <w:sz w:val="28"/>
        </w:rPr>
        <w:t>
      3) әлеуметтік жұмыс орындарын ұйымдастырудың тиімділігін, жасалған шарттардың орындалуын қадағалау жөнінде жұмыс жүргізсін;</w:t>
      </w:r>
      <w:r>
        <w:br/>
      </w:r>
      <w:r>
        <w:rPr>
          <w:rFonts w:ascii="Times New Roman"/>
          <w:b w:val="false"/>
          <w:i w:val="false"/>
          <w:color w:val="000000"/>
          <w:sz w:val="28"/>
        </w:rPr>
        <w:t>
      4) әлеуметтік жұмыс орындарына жұмысқа орналасудың мониторингін жүргізсін;</w:t>
      </w:r>
      <w:r>
        <w:br/>
      </w:r>
      <w:r>
        <w:rPr>
          <w:rFonts w:ascii="Times New Roman"/>
          <w:b w:val="false"/>
          <w:i w:val="false"/>
          <w:color w:val="000000"/>
          <w:sz w:val="28"/>
        </w:rPr>
        <w:t>
      5) мақсатты топтардағы жұмыссыздардың еңбекақы төлемі үшін жұмыс беруші шығынының өтемақысы Республикалық бюджеттен мақсатты трансферттер есебінен бір қызметкерге жиырма мың теңге көлемінде жүргізілсін.</w:t>
      </w:r>
      <w:r>
        <w:br/>
      </w:r>
      <w:r>
        <w:rPr>
          <w:rFonts w:ascii="Times New Roman"/>
          <w:b w:val="false"/>
          <w:i w:val="false"/>
          <w:color w:val="000000"/>
          <w:sz w:val="28"/>
        </w:rPr>
        <w:t>
</w:t>
      </w:r>
      <w:r>
        <w:rPr>
          <w:rFonts w:ascii="Times New Roman"/>
          <w:b w:val="false"/>
          <w:i w:val="false"/>
          <w:color w:val="000000"/>
          <w:sz w:val="28"/>
        </w:rPr>
        <w:t>
      4. Әлеуметтік жұмыс орындарын ұйымдастырған жұмыс берушілер жұмыссыздардың еңбекақысын төлеуді мақсатты трансферттер қаржысынан, шығындар өтемақысының есебімен жұмыс берушінің қаржысынан отыз бес мың теңге көлемде төлеуді қамтамасыз етсін.</w:t>
      </w:r>
      <w:r>
        <w:br/>
      </w:r>
      <w:r>
        <w:rPr>
          <w:rFonts w:ascii="Times New Roman"/>
          <w:b w:val="false"/>
          <w:i w:val="false"/>
          <w:color w:val="000000"/>
          <w:sz w:val="28"/>
        </w:rPr>
        <w:t>
</w:t>
      </w:r>
      <w:r>
        <w:rPr>
          <w:rFonts w:ascii="Times New Roman"/>
          <w:b w:val="false"/>
          <w:i w:val="false"/>
          <w:color w:val="000000"/>
          <w:sz w:val="28"/>
        </w:rPr>
        <w:t>
      5. Бұқар жырау ауданы әкімдігінің 2009 жылғы 23 маусымдағы N 16/02 "Мақсатты топтардан жұмыссыздарды жұмысқа орналастыру үшін әлеуметтік жұмыс орындарын ұйымдастыру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(тіркеу нөмірі N 8-11-78, 2009 жылғы 25 шілдедегі аудандық "Сарыарқа" газетінде жарияланған).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Бұқар жырау ауданы әкімінің орынбасары Асхат Сағадиұлы Әлиге жүктелсін.</w:t>
      </w:r>
      <w:r>
        <w:br/>
      </w:r>
      <w:r>
        <w:rPr>
          <w:rFonts w:ascii="Times New Roman"/>
          <w:b w:val="false"/>
          <w:i w:val="false"/>
          <w:color w:val="000000"/>
          <w:sz w:val="28"/>
        </w:rPr>
        <w:t>
</w:t>
      </w:r>
      <w:r>
        <w:rPr>
          <w:rFonts w:ascii="Times New Roman"/>
          <w:b w:val="false"/>
          <w:i w:val="false"/>
          <w:color w:val="000000"/>
          <w:sz w:val="28"/>
        </w:rPr>
        <w:t>
      7. Осы қаулы ресми жарияланған күннен бастап қолданысқа енгізіледі, ал 3 тармақтың 5 тармақшасы 2010 жылдың 1 маусымында қолданысқа енгізіледі.</w:t>
      </w:r>
    </w:p>
    <w:bookmarkEnd w:id="0"/>
    <w:p>
      <w:pPr>
        <w:spacing w:after="0"/>
        <w:ind w:left="0"/>
        <w:jc w:val="both"/>
      </w:pPr>
      <w:r>
        <w:rPr>
          <w:rFonts w:ascii="Times New Roman"/>
          <w:b w:val="false"/>
          <w:i/>
          <w:color w:val="000000"/>
          <w:sz w:val="28"/>
        </w:rPr>
        <w:t>      Аудан әкімі                                Е. Нашаров</w:t>
      </w:r>
    </w:p>
    <w:bookmarkStart w:name="z9" w:id="1"/>
    <w:p>
      <w:pPr>
        <w:spacing w:after="0"/>
        <w:ind w:left="0"/>
        <w:jc w:val="both"/>
      </w:pPr>
      <w:r>
        <w:rPr>
          <w:rFonts w:ascii="Times New Roman"/>
          <w:b w:val="false"/>
          <w:i w:val="false"/>
          <w:color w:val="000000"/>
          <w:sz w:val="28"/>
        </w:rPr>
        <w:t>
Бұқар жырау ауданы әкімдігінің</w:t>
      </w:r>
      <w:r>
        <w:br/>
      </w:r>
      <w:r>
        <w:rPr>
          <w:rFonts w:ascii="Times New Roman"/>
          <w:b w:val="false"/>
          <w:i w:val="false"/>
          <w:color w:val="000000"/>
          <w:sz w:val="28"/>
        </w:rPr>
        <w:t>
2010 жылғы 02 маусымдағы</w:t>
      </w:r>
      <w:r>
        <w:br/>
      </w:r>
      <w:r>
        <w:rPr>
          <w:rFonts w:ascii="Times New Roman"/>
          <w:b w:val="false"/>
          <w:i w:val="false"/>
          <w:color w:val="000000"/>
          <w:sz w:val="28"/>
        </w:rPr>
        <w:t>
N 14/06 қаулысымен бекітілген</w:t>
      </w:r>
    </w:p>
    <w:bookmarkEnd w:id="1"/>
    <w:bookmarkStart w:name="z10" w:id="2"/>
    <w:p>
      <w:pPr>
        <w:spacing w:after="0"/>
        <w:ind w:left="0"/>
        <w:jc w:val="left"/>
      </w:pPr>
      <w:r>
        <w:rPr>
          <w:rFonts w:ascii="Times New Roman"/>
          <w:b/>
          <w:i w:val="false"/>
          <w:color w:val="000000"/>
        </w:rPr>
        <w:t xml:space="preserve"> 
Нысаналы топтардан жұмыссыздарды жұмысқа орналастыру үшін әлеуметтік жұмыс орындарын ұсынатын жұмыс берушілердің іріктеу қағидасы</w:t>
      </w:r>
    </w:p>
    <w:bookmarkEnd w:id="2"/>
    <w:bookmarkStart w:name="z11" w:id="3"/>
    <w:p>
      <w:pPr>
        <w:spacing w:after="0"/>
        <w:ind w:left="0"/>
        <w:jc w:val="both"/>
      </w:pPr>
      <w:r>
        <w:rPr>
          <w:rFonts w:ascii="Times New Roman"/>
          <w:b w:val="false"/>
          <w:i w:val="false"/>
          <w:color w:val="000000"/>
          <w:sz w:val="28"/>
        </w:rPr>
        <w:t>
      1. Жұмыс беруші әлеуметтік жұмыс орындарын ұйымдастыруға уәкілетті органға "Бұқар жырау аудандық жұмыспен қамту және әлеуметтік бағдарламалар бөлімі" мемлекеттік мекемесіне (бұдан әрі уәкілетті орган) өтініш береді.</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ұйымдастыруды ұсынатын жұмыс берушілерді іріктеу кезінде уәкілетті орган келесі талаптарды ескереді: кәсіпорынның төлем төлеуге қабілеттілігі, еңбекақыны уақытында төлеуі, жұмыс орнының қауіпсіздік техника нормаларына сәйкестігі, кәсіпорында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нормаларының сақталуы, уәкілетті органмен жасалған келісім әрекетінің мерзімі аяқталғаннан кейін жұмыссызға тұрақты жұмыс ұсыну мүмкіндігі.</w:t>
      </w:r>
      <w:r>
        <w:br/>
      </w:r>
      <w:r>
        <w:rPr>
          <w:rFonts w:ascii="Times New Roman"/>
          <w:b w:val="false"/>
          <w:i w:val="false"/>
          <w:color w:val="000000"/>
          <w:sz w:val="28"/>
        </w:rPr>
        <w:t>
      Жұмыс беруші іріктеуге қатысу үшін құрылтай құжаттарын немесе жеке кәсіпкер куәлігін ұсынады.</w:t>
      </w:r>
      <w:r>
        <w:br/>
      </w:r>
      <w:r>
        <w:rPr>
          <w:rFonts w:ascii="Times New Roman"/>
          <w:b w:val="false"/>
          <w:i w:val="false"/>
          <w:color w:val="000000"/>
          <w:sz w:val="28"/>
        </w:rPr>
        <w:t>
</w:t>
      </w:r>
      <w:r>
        <w:rPr>
          <w:rFonts w:ascii="Times New Roman"/>
          <w:b w:val="false"/>
          <w:i w:val="false"/>
          <w:color w:val="000000"/>
          <w:sz w:val="28"/>
        </w:rPr>
        <w:t>
      3. Жұмыс беруші әлеуметтік жұмыс орындарын ұйымдастыруға уәкілетті органмен шарт жасайды. Шартта тараптардың міндеттері, жұмыстардың түрлері, көлемі, еңбек төлемдерінің мөлшері және шарттары, әлеуметтік жұмыс орындарын қаржыландырудың көздері мен мерзімі, жіберілетін жұмыссыздардың саны көрсетіледі. Шарт 6 айдан артық емес мерзімге жасалады. Жұмыс уақытша сипатта болады және оны ұйымдастыру үшін тұрақты жұмыс орындары мен бос жұмыс орындары пайдаланбауы тиіс.</w:t>
      </w:r>
      <w:r>
        <w:br/>
      </w:r>
      <w:r>
        <w:rPr>
          <w:rFonts w:ascii="Times New Roman"/>
          <w:b w:val="false"/>
          <w:i w:val="false"/>
          <w:color w:val="000000"/>
          <w:sz w:val="28"/>
        </w:rPr>
        <w:t>
</w:t>
      </w:r>
      <w:r>
        <w:rPr>
          <w:rFonts w:ascii="Times New Roman"/>
          <w:b w:val="false"/>
          <w:i w:val="false"/>
          <w:color w:val="000000"/>
          <w:sz w:val="28"/>
        </w:rPr>
        <w:t>
      4. Уәкілетті орган халықтың нысаналы топтарының жұмыссыздарына әлеуметтік жұмыс орындарына жұмысқа орналасу үшін жолдама береді.</w:t>
      </w:r>
      <w:r>
        <w:br/>
      </w:r>
      <w:r>
        <w:rPr>
          <w:rFonts w:ascii="Times New Roman"/>
          <w:b w:val="false"/>
          <w:i w:val="false"/>
          <w:color w:val="000000"/>
          <w:sz w:val="28"/>
        </w:rPr>
        <w:t>
</w:t>
      </w:r>
      <w:r>
        <w:rPr>
          <w:rFonts w:ascii="Times New Roman"/>
          <w:b w:val="false"/>
          <w:i w:val="false"/>
          <w:color w:val="000000"/>
          <w:sz w:val="28"/>
        </w:rPr>
        <w:t>
      5. Жұмыс беруші әлеуметтік жұмыс орнына жіберілген жұмыссызды қабылдайды, онымен еңбек шартын жасайды, қауіпсіздік техника нормаларына сәйкес жұмыс орнын ұсынады.</w:t>
      </w:r>
      <w:r>
        <w:br/>
      </w:r>
      <w:r>
        <w:rPr>
          <w:rFonts w:ascii="Times New Roman"/>
          <w:b w:val="false"/>
          <w:i w:val="false"/>
          <w:color w:val="000000"/>
          <w:sz w:val="28"/>
        </w:rPr>
        <w:t>
</w:t>
      </w:r>
      <w:r>
        <w:rPr>
          <w:rFonts w:ascii="Times New Roman"/>
          <w:b w:val="false"/>
          <w:i w:val="false"/>
          <w:color w:val="000000"/>
          <w:sz w:val="28"/>
        </w:rPr>
        <w:t>
      6. Жұмыс берушілер еңбек төлемі бойынша шығындарды өтеу үшін ай сайын ағымдағы айдың 20 дейін уәкілетті органға белгіленген тәртіпте жұмысқа қабылдау туралы бұйрықтан үзіндіні, жұмыс уақытын есептеу табелін, әлеуметтік жұмыс орындарына қабылданған жұмыскерлер туралы есепті және орындалған жұмыстар актісін ұсынады.</w:t>
      </w:r>
      <w:r>
        <w:br/>
      </w:r>
      <w:r>
        <w:rPr>
          <w:rFonts w:ascii="Times New Roman"/>
          <w:b w:val="false"/>
          <w:i w:val="false"/>
          <w:color w:val="000000"/>
          <w:sz w:val="28"/>
        </w:rPr>
        <w:t>
</w:t>
      </w:r>
      <w:r>
        <w:rPr>
          <w:rFonts w:ascii="Times New Roman"/>
          <w:b w:val="false"/>
          <w:i w:val="false"/>
          <w:color w:val="000000"/>
          <w:sz w:val="28"/>
        </w:rPr>
        <w:t>
      7. Осы нысаналы топтардан жұмыссыздарды жұмысқа орналастыру үшін әлеуметтік жұмыс орындарын ұсынатын жұмыс берушілерді іріктеу қағидасының орындалуын бақылау Уәкілетті органға жүктеледі.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