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9b90" w14:textId="1bf9b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Нұра аудандық мәслихатының 2009 жылғы 22 желтоқсандағы 22 сессиясының "2010-2012 жылдарға арналған аудандық бюджет туралы" N 231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Нұра аудандық мәслихатының 2010 жылғы 18 тамыздағы 28 сессиясының N 276 шешімі. Қарағанды облысы Нұра ауданының Әділет басқармасында 2010 жылғы 13 қыркүйекте N 8-14-125 тіркелді. Күші жойылды - Қарағанды облысы Нұра аудандық мәслихат аппаратының 2011 жылғы 06 сәуірдегі N 40 хатымен</w:t>
      </w:r>
    </w:p>
    <w:p>
      <w:pPr>
        <w:spacing w:after="0"/>
        <w:ind w:left="0"/>
        <w:jc w:val="both"/>
      </w:pPr>
      <w:r>
        <w:rPr>
          <w:rFonts w:ascii="Times New Roman"/>
          <w:b w:val="false"/>
          <w:i/>
          <w:color w:val="800000"/>
          <w:sz w:val="28"/>
        </w:rPr>
        <w:t>      Ескерту. Күші жойылды - Қарағанды облысы Нұра аудандық мәслихат аппаратының 2011.04.06 N 40 хатымен.</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Нұра аудандық мәслихатының 2009 жылғы 22 желтоқсандағы 22 сессиясының "2010-2012 жылдарға арналған аудандық бюджет туралы" N 231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Тізіміне N 8-14-108 болып тіркелген, "Нұра" газетінің 2009 жылғы 26 желтоқсандағы N 53 (5136) санында жарияланған), Нұра аудандық мәслихатының 2010 жылғы 19 ақпандағы 24 сессиясының "Нұра аудандық мәслихатының 2009 жылғы 22 желтоқсандағы 22 сессиясының "2010-2012 жылдарға арналған аудандық бюджет туралы" N 231 шешіміне өзгерістер енгізу туралы" N 248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Тізіміне N 8-14-115 болып тіркелген, "Нұра" газетінің 2010 жылғы 20 наурыздағы N 12 (5148) санында жарияланған), Нұра аудандық мәслихатының 2010 жылғы 14 сәуірдегі 26 сессиясының "Нұра аудандық маслихатының 2009 жылғы 22 желтоқсандағы 22 сессиясының "2010-2012 жылдарға арналған аудандық бюджет туралы" N 231 шешіміне өзгерістер енгізу туралы" N 263 </w:t>
      </w:r>
      <w:r>
        <w:rPr>
          <w:rFonts w:ascii="Times New Roman"/>
          <w:b w:val="false"/>
          <w:i w:val="false"/>
          <w:color w:val="000000"/>
          <w:sz w:val="28"/>
        </w:rPr>
        <w:t>шешімімен</w:t>
      </w:r>
      <w:r>
        <w:rPr>
          <w:rFonts w:ascii="Times New Roman"/>
          <w:b w:val="false"/>
          <w:i w:val="false"/>
          <w:color w:val="000000"/>
          <w:sz w:val="28"/>
        </w:rPr>
        <w:t xml:space="preserve"> (нормативтік құқықтық актілердің мемлекеттік тіркеу Тізіміне N 8-14-118, "Нұра" газетінің 2010 жылғы 24 сәуірдегі N 17 (5153)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Жоғарыда көрсетілген шешімнің N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26 қосымшалары</w:t>
      </w:r>
      <w:r>
        <w:rPr>
          <w:rFonts w:ascii="Times New Roman"/>
          <w:b w:val="false"/>
          <w:i w:val="false"/>
          <w:color w:val="000000"/>
          <w:sz w:val="28"/>
        </w:rPr>
        <w:t xml:space="preserve"> осы шешімнің N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p>
      <w:pPr>
        <w:spacing w:after="0"/>
        <w:ind w:left="0"/>
        <w:jc w:val="both"/>
      </w:pPr>
      <w:r>
        <w:rPr>
          <w:rFonts w:ascii="Times New Roman"/>
          <w:b w:val="false"/>
          <w:i/>
          <w:color w:val="000000"/>
          <w:sz w:val="28"/>
        </w:rPr>
        <w:t>      Сессия төрағасы                            Г. Прокоп</w:t>
      </w:r>
    </w:p>
    <w:p>
      <w:pPr>
        <w:spacing w:after="0"/>
        <w:ind w:left="0"/>
        <w:jc w:val="both"/>
      </w:pPr>
      <w:r>
        <w:rPr>
          <w:rFonts w:ascii="Times New Roman"/>
          <w:b w:val="false"/>
          <w:i/>
          <w:color w:val="000000"/>
          <w:sz w:val="28"/>
        </w:rPr>
        <w:t>      Аудандық мәслихаттың хатшысы               Е. Тұранов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Нұра ауданының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 бастығы</w:t>
      </w:r>
      <w:r>
        <w:br/>
      </w:r>
      <w:r>
        <w:rPr>
          <w:rFonts w:ascii="Times New Roman"/>
          <w:b w:val="false"/>
          <w:i w:val="false"/>
          <w:color w:val="000000"/>
          <w:sz w:val="28"/>
        </w:rPr>
        <w:t>
</w:t>
      </w:r>
      <w:r>
        <w:rPr>
          <w:rFonts w:ascii="Times New Roman"/>
          <w:b w:val="false"/>
          <w:i/>
          <w:color w:val="000000"/>
          <w:sz w:val="28"/>
        </w:rPr>
        <w:t>      М. Мұхамеджанова</w:t>
      </w:r>
      <w:r>
        <w:br/>
      </w:r>
      <w:r>
        <w:rPr>
          <w:rFonts w:ascii="Times New Roman"/>
          <w:b w:val="false"/>
          <w:i w:val="false"/>
          <w:color w:val="000000"/>
          <w:sz w:val="28"/>
        </w:rPr>
        <w:t xml:space="preserve">
      19 тамыз </w:t>
      </w:r>
      <w:r>
        <w:rPr>
          <w:rFonts w:ascii="Times New Roman"/>
          <w:b w:val="false"/>
          <w:i w:val="false"/>
          <w:color w:val="000000"/>
          <w:sz w:val="28"/>
        </w:rPr>
        <w:t>2010 жыл</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2010 жылғы 18 тамыздағы</w:t>
      </w:r>
      <w:r>
        <w:br/>
      </w:r>
      <w:r>
        <w:rPr>
          <w:rFonts w:ascii="Times New Roman"/>
          <w:b w:val="false"/>
          <w:i w:val="false"/>
          <w:color w:val="000000"/>
          <w:sz w:val="28"/>
        </w:rPr>
        <w:t>
</w:t>
      </w:r>
      <w:r>
        <w:rPr>
          <w:rFonts w:ascii="Times New Roman"/>
          <w:b w:val="false"/>
          <w:i w:val="false"/>
          <w:color w:val="000000"/>
          <w:sz w:val="28"/>
        </w:rPr>
        <w:t>28 сессиясының N 276 шешіміне</w:t>
      </w:r>
      <w:r>
        <w:br/>
      </w:r>
      <w:r>
        <w:rPr>
          <w:rFonts w:ascii="Times New Roman"/>
          <w:b w:val="false"/>
          <w:i w:val="false"/>
          <w:color w:val="000000"/>
          <w:sz w:val="28"/>
        </w:rPr>
        <w:t>
</w:t>
      </w:r>
      <w:r>
        <w:rPr>
          <w:rFonts w:ascii="Times New Roman"/>
          <w:b w:val="false"/>
          <w:i w:val="false"/>
          <w:color w:val="000000"/>
          <w:sz w:val="28"/>
        </w:rPr>
        <w:t>1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w:t>
      </w:r>
      <w:r>
        <w:rPr>
          <w:rFonts w:ascii="Times New Roman"/>
          <w:b w:val="false"/>
          <w:i w:val="false"/>
          <w:color w:val="000000"/>
          <w:sz w:val="28"/>
        </w:rPr>
        <w:t>2009 жылғы 22 желтоқсандағы</w:t>
      </w:r>
      <w:r>
        <w:br/>
      </w:r>
      <w:r>
        <w:rPr>
          <w:rFonts w:ascii="Times New Roman"/>
          <w:b w:val="false"/>
          <w:i w:val="false"/>
          <w:color w:val="000000"/>
          <w:sz w:val="28"/>
        </w:rPr>
        <w:t>
</w:t>
      </w:r>
      <w:r>
        <w:rPr>
          <w:rFonts w:ascii="Times New Roman"/>
          <w:b w:val="false"/>
          <w:i w:val="false"/>
          <w:color w:val="000000"/>
          <w:sz w:val="28"/>
        </w:rPr>
        <w:t>22 сессиясының N 231 шешіміне</w:t>
      </w:r>
      <w:r>
        <w:br/>
      </w:r>
      <w:r>
        <w:rPr>
          <w:rFonts w:ascii="Times New Roman"/>
          <w:b w:val="false"/>
          <w:i w:val="false"/>
          <w:color w:val="000000"/>
          <w:sz w:val="28"/>
        </w:rPr>
        <w:t>
</w:t>
      </w:r>
      <w:r>
        <w:rPr>
          <w:rFonts w:ascii="Times New Roman"/>
          <w:b w:val="false"/>
          <w:i w:val="false"/>
          <w:color w:val="000000"/>
          <w:sz w:val="28"/>
        </w:rPr>
        <w:t>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8"/>
        <w:gridCol w:w="620"/>
        <w:gridCol w:w="802"/>
        <w:gridCol w:w="761"/>
        <w:gridCol w:w="8775"/>
        <w:gridCol w:w="2564"/>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56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Ерекшелiгi</w:t>
            </w:r>
          </w:p>
        </w:tc>
        <w:tc>
          <w:tcPr>
            <w:tcW w:w="0" w:type="auto"/>
            <w:vMerge/>
            <w:tcBorders>
              <w:top w:val="nil"/>
              <w:left w:val="single" w:color="cfcfcf" w:sz="5"/>
              <w:bottom w:val="single" w:color="cfcfcf" w:sz="5"/>
              <w:right w:val="single" w:color="cfcfcf" w:sz="5"/>
            </w:tcBorders>
          </w:tcP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2074972</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260772</w:t>
            </w:r>
          </w:p>
        </w:tc>
      </w:tr>
      <w:tr>
        <w:trPr>
          <w:trHeight w:val="27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65608</w:t>
            </w:r>
          </w:p>
        </w:tc>
      </w:tr>
      <w:tr>
        <w:trPr>
          <w:trHeight w:val="28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65608</w:t>
            </w:r>
          </w:p>
        </w:tc>
      </w:tr>
      <w:tr>
        <w:trPr>
          <w:trHeight w:val="58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56183</w:t>
            </w:r>
          </w:p>
        </w:tc>
      </w:tr>
      <w:tr>
        <w:trPr>
          <w:trHeight w:val="60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7975</w:t>
            </w:r>
          </w:p>
        </w:tc>
      </w:tr>
      <w:tr>
        <w:trPr>
          <w:trHeight w:val="58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105325</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105325</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салық</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105325</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Меншiкке салынатын салықтар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77245</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Мүлiкке салынатын салықтар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58810</w:t>
            </w:r>
          </w:p>
        </w:tc>
      </w:tr>
      <w:tr>
        <w:trPr>
          <w:trHeight w:val="57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57730</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тұлғалардың мүлкiне салынатын салық</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1080</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салығы</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2926</w:t>
            </w:r>
          </w:p>
        </w:tc>
      </w:tr>
      <w:tr>
        <w:trPr>
          <w:trHeight w:val="57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6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1750</w:t>
            </w:r>
          </w:p>
        </w:tc>
      </w:tr>
      <w:tr>
        <w:trPr>
          <w:trHeight w:val="9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w:t>
            </w:r>
          </w:p>
        </w:tc>
      </w:tr>
      <w:tr>
        <w:trPr>
          <w:trHeight w:val="9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w:t>
            </w:r>
          </w:p>
        </w:tc>
      </w:tr>
      <w:tr>
        <w:trPr>
          <w:trHeight w:val="88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58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құралдарына салынатын салық</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11609</w:t>
            </w:r>
          </w:p>
        </w:tc>
      </w:tr>
      <w:tr>
        <w:trPr>
          <w:trHeight w:val="49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1804</w:t>
            </w:r>
          </w:p>
        </w:tc>
      </w:tr>
      <w:tr>
        <w:trPr>
          <w:trHeight w:val="34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9805</w:t>
            </w:r>
          </w:p>
        </w:tc>
      </w:tr>
      <w:tr>
        <w:trPr>
          <w:trHeight w:val="30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w:t>
            </w:r>
          </w:p>
        </w:tc>
      </w:tr>
      <w:tr>
        <w:trPr>
          <w:trHeight w:val="30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Бірыңғай жер салығы</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3900</w:t>
            </w:r>
          </w:p>
        </w:tc>
      </w:tr>
      <w:tr>
        <w:trPr>
          <w:trHeight w:val="6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10284</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Акциздер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760</w:t>
            </w:r>
          </w:p>
        </w:tc>
      </w:tr>
      <w:tr>
        <w:trPr>
          <w:trHeight w:val="90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740</w:t>
            </w:r>
          </w:p>
        </w:tc>
      </w:tr>
      <w:tr>
        <w:trPr>
          <w:trHeight w:val="9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w:t>
            </w:r>
          </w:p>
        </w:tc>
      </w:tr>
      <w:tr>
        <w:trPr>
          <w:trHeight w:val="58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30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6000</w:t>
            </w:r>
          </w:p>
        </w:tc>
      </w:tr>
      <w:tr>
        <w:trPr>
          <w:trHeight w:val="58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3524</w:t>
            </w:r>
          </w:p>
        </w:tc>
      </w:tr>
      <w:tr>
        <w:trPr>
          <w:trHeight w:val="3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r>
      <w:tr>
        <w:trPr>
          <w:trHeight w:val="60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1319</w:t>
            </w:r>
          </w:p>
        </w:tc>
      </w:tr>
      <w:tr>
        <w:trPr>
          <w:trHeight w:val="94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w:t>
            </w:r>
          </w:p>
        </w:tc>
      </w:tr>
      <w:tr>
        <w:trPr>
          <w:trHeight w:val="96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w:t>
            </w:r>
          </w:p>
        </w:tc>
      </w:tr>
      <w:tr>
        <w:trPr>
          <w:trHeight w:val="6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w:t>
            </w:r>
          </w:p>
        </w:tc>
      </w:tr>
      <w:tr>
        <w:trPr>
          <w:trHeight w:val="6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1713</w:t>
            </w:r>
          </w:p>
        </w:tc>
      </w:tr>
      <w:tr>
        <w:trPr>
          <w:trHeight w:val="12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2310</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баж</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2310</w:t>
            </w:r>
          </w:p>
        </w:tc>
      </w:tr>
      <w:tr>
        <w:trPr>
          <w:trHeight w:val="351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815</w:t>
            </w:r>
          </w:p>
        </w:tc>
      </w:tr>
      <w:tr>
        <w:trPr>
          <w:trHeight w:val="162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w:t>
            </w:r>
          </w:p>
        </w:tc>
      </w:tr>
      <w:tr>
        <w:trPr>
          <w:trHeight w:val="132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беретiн құжаттарды ресiмдегенi үшiн, сондай-ақ осы құжаттарға өзгерiстер енгiзгенi үшiн мемлекеттік баж</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r>
      <w:tr>
        <w:trPr>
          <w:trHeight w:val="3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r>
      <w:tr>
        <w:trPr>
          <w:trHeight w:val="261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w:t>
            </w:r>
          </w:p>
        </w:tc>
      </w:tr>
      <w:tr>
        <w:trPr>
          <w:trHeight w:val="120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w:t>
            </w:r>
          </w:p>
        </w:tc>
      </w:tr>
      <w:tr>
        <w:trPr>
          <w:trHeight w:val="6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меншіктен түсетін кірістер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7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39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w:t>
            </w:r>
          </w:p>
        </w:tc>
      </w:tr>
      <w:tr>
        <w:trPr>
          <w:trHeight w:val="112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r>
      <w:tr>
        <w:trPr>
          <w:trHeight w:val="94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r>
      <w:tr>
        <w:trPr>
          <w:trHeight w:val="69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w:t>
            </w:r>
          </w:p>
        </w:tc>
      </w:tr>
      <w:tr>
        <w:trPr>
          <w:trHeight w:val="6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Негізгі капиталды сатудан түсетін түсімдер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4129</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Жердi және материалдық емес активтердi сату</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4129</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Жерді сату</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4129</w:t>
            </w:r>
          </w:p>
        </w:tc>
      </w:tr>
      <w:tr>
        <w:trPr>
          <w:trHeight w:val="3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1</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4129</w:t>
            </w:r>
          </w:p>
        </w:tc>
      </w:tr>
      <w:tr>
        <w:trPr>
          <w:trHeight w:val="3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1809190</w:t>
            </w:r>
          </w:p>
        </w:tc>
      </w:tr>
      <w:tr>
        <w:trPr>
          <w:trHeight w:val="34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1809190</w:t>
            </w:r>
          </w:p>
        </w:tc>
      </w:tr>
      <w:tr>
        <w:trPr>
          <w:trHeight w:val="3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түсетiн трансферттер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1809190</w:t>
            </w:r>
          </w:p>
        </w:tc>
      </w:tr>
      <w:tr>
        <w:trPr>
          <w:trHeight w:val="34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203621</w:t>
            </w:r>
          </w:p>
        </w:tc>
      </w:tr>
      <w:tr>
        <w:trPr>
          <w:trHeight w:val="3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228373</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1377196</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Қарыздар түсімі</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ішкі қарыздар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15"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Қарыз алу келісім-шарттары</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630" w:hRule="atLeast"/>
        </w:trPr>
        <w:tc>
          <w:tcPr>
            <w:tcW w:w="4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87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56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617"/>
        <w:gridCol w:w="778"/>
        <w:gridCol w:w="858"/>
        <w:gridCol w:w="8640"/>
        <w:gridCol w:w="2531"/>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531"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54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 Шығыстар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2080064</w:t>
            </w:r>
          </w:p>
        </w:tc>
      </w:tr>
      <w:tr>
        <w:trPr>
          <w:trHeight w:val="3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222480</w:t>
            </w:r>
          </w:p>
        </w:tc>
      </w:tr>
      <w:tr>
        <w:trPr>
          <w:trHeight w:val="10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194845</w:t>
            </w:r>
          </w:p>
        </w:tc>
      </w:tr>
      <w:tr>
        <w:trPr>
          <w:trHeight w:val="6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10687</w:t>
            </w:r>
          </w:p>
        </w:tc>
      </w:tr>
      <w:tr>
        <w:trPr>
          <w:trHeight w:val="6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10687</w:t>
            </w:r>
          </w:p>
        </w:tc>
      </w:tr>
      <w:tr>
        <w:trPr>
          <w:trHeight w:val="6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30599</w:t>
            </w:r>
          </w:p>
        </w:tc>
      </w:tr>
      <w:tr>
        <w:trPr>
          <w:trHeight w:val="7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30599</w:t>
            </w:r>
          </w:p>
        </w:tc>
      </w:tr>
      <w:tr>
        <w:trPr>
          <w:trHeight w:val="7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153559</w:t>
            </w:r>
          </w:p>
        </w:tc>
      </w:tr>
      <w:tr>
        <w:trPr>
          <w:trHeight w:val="12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153559</w:t>
            </w: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18114</w:t>
            </w:r>
          </w:p>
        </w:tc>
      </w:tr>
      <w:tr>
        <w:trPr>
          <w:trHeight w:val="81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18114</w:t>
            </w:r>
          </w:p>
        </w:tc>
      </w:tr>
      <w:tr>
        <w:trPr>
          <w:trHeight w:val="10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10367</w:t>
            </w:r>
          </w:p>
        </w:tc>
      </w:tr>
      <w:tr>
        <w:trPr>
          <w:trHeight w:val="7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7447</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9521</w:t>
            </w:r>
          </w:p>
        </w:tc>
      </w:tr>
      <w:tr>
        <w:trPr>
          <w:trHeight w:val="2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9521</w:t>
            </w:r>
          </w:p>
        </w:tc>
      </w:tr>
      <w:tr>
        <w:trPr>
          <w:trHeight w:val="15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9521</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w:t>
            </w:r>
          </w:p>
        </w:tc>
      </w:tr>
      <w:tr>
        <w:trPr>
          <w:trHeight w:val="6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w:t>
            </w:r>
          </w:p>
        </w:tc>
      </w:tr>
      <w:tr>
        <w:trPr>
          <w:trHeight w:val="6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1175690</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15597</w:t>
            </w:r>
          </w:p>
        </w:tc>
      </w:tr>
      <w:tr>
        <w:trPr>
          <w:trHeight w:val="7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15597</w:t>
            </w:r>
          </w:p>
        </w:tc>
      </w:tr>
      <w:tr>
        <w:trPr>
          <w:trHeight w:val="6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15597</w:t>
            </w:r>
          </w:p>
        </w:tc>
      </w:tr>
      <w:tr>
        <w:trPr>
          <w:trHeight w:val="6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1120887</w:t>
            </w:r>
          </w:p>
        </w:tc>
      </w:tr>
      <w:tr>
        <w:trPr>
          <w:trHeight w:val="11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w:t>
            </w:r>
          </w:p>
        </w:tc>
      </w:tr>
      <w:tr>
        <w:trPr>
          <w:trHeight w:val="10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2545</w:t>
            </w:r>
          </w:p>
        </w:tc>
      </w:tr>
      <w:tr>
        <w:trPr>
          <w:trHeight w:val="6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1118342</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1107858</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10484</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39206</w:t>
            </w:r>
          </w:p>
        </w:tc>
      </w:tr>
      <w:tr>
        <w:trPr>
          <w:trHeight w:val="6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39206</w:t>
            </w:r>
          </w:p>
        </w:tc>
      </w:tr>
      <w:tr>
        <w:trPr>
          <w:trHeight w:val="10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7245</w:t>
            </w:r>
          </w:p>
        </w:tc>
      </w:tr>
      <w:tr>
        <w:trPr>
          <w:trHeight w:val="10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31961</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87004</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75415</w:t>
            </w:r>
          </w:p>
        </w:tc>
      </w:tr>
      <w:tr>
        <w:trPr>
          <w:trHeight w:val="9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75415</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Еңбекпен қамту бағдарламасы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15070</w:t>
            </w:r>
          </w:p>
        </w:tc>
      </w:tr>
      <w:tr>
        <w:trPr>
          <w:trHeight w:val="6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2820</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6977</w:t>
            </w:r>
          </w:p>
        </w:tc>
      </w:tr>
      <w:tr>
        <w:trPr>
          <w:trHeight w:val="4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көмегі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7906</w:t>
            </w:r>
          </w:p>
        </w:tc>
      </w:tr>
      <w:tr>
        <w:trPr>
          <w:trHeight w:val="7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w:t>
            </w:r>
          </w:p>
        </w:tc>
      </w:tr>
      <w:tr>
        <w:trPr>
          <w:trHeight w:val="6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312</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12534</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 жасқа дейін балаларға мемлекеттік жәрдемақылар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15130</w:t>
            </w:r>
          </w:p>
        </w:tc>
      </w:tr>
      <w:tr>
        <w:trPr>
          <w:trHeight w:val="12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5400</w:t>
            </w:r>
          </w:p>
        </w:tc>
      </w:tr>
      <w:tr>
        <w:trPr>
          <w:trHeight w:val="8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қамтамасыз ету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w:t>
            </w:r>
          </w:p>
        </w:tc>
      </w:tr>
      <w:tr>
        <w:trPr>
          <w:trHeight w:val="9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теңестірілген,оның ішінде майдандағы армия құрамына кірмеген, 1941 жылғы 22 маусымнан бастап 1945 жылғы 3 қыркүйек аралығындағы кезенде әскери бөлімшелерде, мекемелерде, әскери-оқу орындарында әскери қызметтен өткен, запасқа босатылған (отставка), "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5711</w:t>
            </w:r>
          </w:p>
        </w:tc>
      </w:tr>
      <w:tr>
        <w:trPr>
          <w:trHeight w:val="7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11589</w:t>
            </w:r>
          </w:p>
        </w:tc>
      </w:tr>
      <w:tr>
        <w:trPr>
          <w:trHeight w:val="8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11589</w:t>
            </w:r>
          </w:p>
        </w:tc>
      </w:tr>
      <w:tr>
        <w:trPr>
          <w:trHeight w:val="15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10834</w:t>
            </w:r>
          </w:p>
        </w:tc>
      </w:tr>
      <w:tr>
        <w:trPr>
          <w:trHeight w:val="55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755</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247560</w:t>
            </w:r>
          </w:p>
        </w:tc>
      </w:tr>
      <w:tr>
        <w:trPr>
          <w:trHeight w:val="3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47282</w:t>
            </w:r>
          </w:p>
        </w:tc>
      </w:tr>
      <w:tr>
        <w:trPr>
          <w:trHeight w:val="7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47282</w:t>
            </w:r>
          </w:p>
        </w:tc>
      </w:tr>
      <w:tr>
        <w:trPr>
          <w:trHeight w:val="7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43282</w:t>
            </w:r>
          </w:p>
        </w:tc>
      </w:tr>
      <w:tr>
        <w:trPr>
          <w:trHeight w:val="6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w:t>
            </w:r>
          </w:p>
        </w:tc>
      </w:tr>
      <w:tr>
        <w:trPr>
          <w:trHeight w:val="4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183247</w:t>
            </w:r>
          </w:p>
        </w:tc>
      </w:tr>
      <w:tr>
        <w:trPr>
          <w:trHeight w:val="9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w:t>
            </w:r>
          </w:p>
        </w:tc>
      </w:tr>
      <w:tr>
        <w:trPr>
          <w:trHeight w:val="7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2156</w:t>
            </w:r>
          </w:p>
        </w:tc>
      </w:tr>
      <w:tr>
        <w:trPr>
          <w:trHeight w:val="7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181091</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181091</w:t>
            </w: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17031</w:t>
            </w:r>
          </w:p>
        </w:tc>
      </w:tr>
      <w:tr>
        <w:trPr>
          <w:trHeight w:val="10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17031</w:t>
            </w:r>
          </w:p>
        </w:tc>
      </w:tr>
      <w:tr>
        <w:trPr>
          <w:trHeight w:val="4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11174</w:t>
            </w:r>
          </w:p>
        </w:tc>
      </w:tr>
      <w:tr>
        <w:trPr>
          <w:trHeight w:val="3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5546</w:t>
            </w:r>
          </w:p>
        </w:tc>
      </w:tr>
      <w:tr>
        <w:trPr>
          <w:trHeight w:val="6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w:t>
            </w:r>
          </w:p>
        </w:tc>
      </w:tr>
      <w:tr>
        <w:trPr>
          <w:trHeight w:val="6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127202</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61632</w:t>
            </w:r>
          </w:p>
        </w:tc>
      </w:tr>
      <w:tr>
        <w:trPr>
          <w:trHeight w:val="6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61632</w:t>
            </w:r>
          </w:p>
        </w:tc>
      </w:tr>
      <w:tr>
        <w:trPr>
          <w:trHeight w:val="4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455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61632</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6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w:t>
            </w:r>
          </w:p>
        </w:tc>
      </w:tr>
      <w:tr>
        <w:trPr>
          <w:trHeight w:val="79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13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54274</w:t>
            </w:r>
          </w:p>
        </w:tc>
      </w:tr>
      <w:tr>
        <w:trPr>
          <w:trHeight w:val="7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47314</w:t>
            </w:r>
          </w:p>
        </w:tc>
      </w:tr>
      <w:tr>
        <w:trPr>
          <w:trHeight w:val="4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47314</w:t>
            </w:r>
          </w:p>
        </w:tc>
      </w:tr>
      <w:tr>
        <w:trPr>
          <w:trHeight w:val="6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6960</w:t>
            </w:r>
          </w:p>
        </w:tc>
      </w:tr>
      <w:tr>
        <w:trPr>
          <w:trHeight w:val="6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6660</w:t>
            </w:r>
          </w:p>
        </w:tc>
      </w:tr>
      <w:tr>
        <w:trPr>
          <w:trHeight w:val="6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10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10756</w:t>
            </w:r>
          </w:p>
        </w:tc>
      </w:tr>
      <w:tr>
        <w:trPr>
          <w:trHeight w:val="7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5875</w:t>
            </w:r>
          </w:p>
        </w:tc>
      </w:tr>
      <w:tr>
        <w:trPr>
          <w:trHeight w:val="10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5875</w:t>
            </w:r>
          </w:p>
        </w:tc>
      </w:tr>
      <w:tr>
        <w:trPr>
          <w:trHeight w:val="7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456</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4881</w:t>
            </w:r>
          </w:p>
        </w:tc>
      </w:tr>
      <w:tr>
        <w:trPr>
          <w:trHeight w:val="13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4581</w:t>
            </w:r>
          </w:p>
        </w:tc>
      </w:tr>
      <w:tr>
        <w:trPr>
          <w:trHeight w:val="6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w:t>
            </w:r>
          </w:p>
        </w:tc>
      </w:tr>
      <w:tr>
        <w:trPr>
          <w:trHeight w:val="7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119718</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19334</w:t>
            </w:r>
          </w:p>
        </w:tc>
      </w:tr>
      <w:tr>
        <w:trPr>
          <w:trHeight w:val="7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2473</w:t>
            </w:r>
          </w:p>
        </w:tc>
      </w:tr>
      <w:tr>
        <w:trPr>
          <w:trHeight w:val="10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2473</w:t>
            </w:r>
          </w:p>
        </w:tc>
      </w:tr>
      <w:tr>
        <w:trPr>
          <w:trHeight w:val="4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16861</w:t>
            </w:r>
          </w:p>
        </w:tc>
      </w:tr>
      <w:tr>
        <w:trPr>
          <w:trHeight w:val="7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12905</w:t>
            </w:r>
          </w:p>
        </w:tc>
      </w:tr>
      <w:tr>
        <w:trPr>
          <w:trHeight w:val="7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3956</w:t>
            </w: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4984</w:t>
            </w:r>
          </w:p>
        </w:tc>
      </w:tr>
      <w:tr>
        <w:trPr>
          <w:trHeight w:val="7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4984</w:t>
            </w:r>
          </w:p>
        </w:tc>
      </w:tr>
      <w:tr>
        <w:trPr>
          <w:trHeight w:val="9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4984</w:t>
            </w:r>
          </w:p>
        </w:tc>
      </w:tr>
      <w:tr>
        <w:trPr>
          <w:trHeight w:val="10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95400</w:t>
            </w:r>
          </w:p>
        </w:tc>
      </w:tr>
      <w:tr>
        <w:trPr>
          <w:trHeight w:val="76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43984</w:t>
            </w:r>
          </w:p>
        </w:tc>
      </w:tr>
      <w:tr>
        <w:trPr>
          <w:trHeight w:val="11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43984</w:t>
            </w:r>
          </w:p>
        </w:tc>
      </w:tr>
      <w:tr>
        <w:trPr>
          <w:trHeight w:val="7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31996</w:t>
            </w:r>
          </w:p>
        </w:tc>
      </w:tr>
      <w:tr>
        <w:trPr>
          <w:trHeight w:val="12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31996</w:t>
            </w:r>
          </w:p>
        </w:tc>
      </w:tr>
      <w:tr>
        <w:trPr>
          <w:trHeight w:val="7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474</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19420</w:t>
            </w:r>
          </w:p>
        </w:tc>
      </w:tr>
      <w:tr>
        <w:trPr>
          <w:trHeight w:val="4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6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 жүргізу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19420</w:t>
            </w:r>
          </w:p>
        </w:tc>
      </w:tr>
      <w:tr>
        <w:trPr>
          <w:trHeight w:val="6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5710</w:t>
            </w:r>
          </w:p>
        </w:tc>
      </w:tr>
      <w:tr>
        <w:trPr>
          <w:trHeight w:val="4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5710</w:t>
            </w:r>
          </w:p>
        </w:tc>
      </w:tr>
      <w:tr>
        <w:trPr>
          <w:trHeight w:val="7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5710</w:t>
            </w:r>
          </w:p>
        </w:tc>
      </w:tr>
      <w:tr>
        <w:trPr>
          <w:trHeight w:val="6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5710</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3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99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6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ffffff"/>
                <w:sz w:val="20"/>
              </w:rPr>
              <w:t>458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023</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19582</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20716</w:t>
            </w:r>
          </w:p>
        </w:tc>
      </w:tr>
      <w:tr>
        <w:trPr>
          <w:trHeight w:val="6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3838</w:t>
            </w:r>
          </w:p>
        </w:tc>
      </w:tr>
      <w:tr>
        <w:trPr>
          <w:trHeight w:val="57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469</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3838</w:t>
            </w:r>
          </w:p>
        </w:tc>
      </w:tr>
      <w:tr>
        <w:trPr>
          <w:trHeight w:val="70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3838</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16878</w:t>
            </w:r>
          </w:p>
        </w:tc>
      </w:tr>
      <w:tr>
        <w:trPr>
          <w:trHeight w:val="6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5154</w:t>
            </w:r>
          </w:p>
        </w:tc>
      </w:tr>
      <w:tr>
        <w:trPr>
          <w:trHeight w:val="7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5154</w:t>
            </w:r>
          </w:p>
        </w:tc>
      </w:tr>
      <w:tr>
        <w:trPr>
          <w:trHeight w:val="9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4755</w:t>
            </w:r>
          </w:p>
        </w:tc>
      </w:tr>
      <w:tr>
        <w:trPr>
          <w:trHeight w:val="135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4755</w:t>
            </w:r>
          </w:p>
        </w:tc>
      </w:tr>
      <w:tr>
        <w:trPr>
          <w:trHeight w:val="82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6969</w:t>
            </w:r>
          </w:p>
        </w:tc>
      </w:tr>
      <w:tr>
        <w:trPr>
          <w:trHeight w:val="66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6969</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53313</w:t>
            </w:r>
          </w:p>
        </w:tc>
      </w:tr>
      <w:tr>
        <w:trPr>
          <w:trHeight w:val="30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53313</w:t>
            </w:r>
          </w:p>
        </w:tc>
      </w:tr>
      <w:tr>
        <w:trPr>
          <w:trHeight w:val="73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53313</w:t>
            </w:r>
          </w:p>
        </w:tc>
      </w:tr>
      <w:tr>
        <w:trPr>
          <w:trHeight w:val="6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r>
      <w:tr>
        <w:trPr>
          <w:trHeight w:val="9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53303</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III. Таза бюджеттік несиелеу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 өтеу</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9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78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453</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9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6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5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6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IV. Қаржылық активтерімен операция бойынша сальдо</w:t>
            </w:r>
          </w:p>
        </w:tc>
        <w:tc>
          <w:tcPr>
            <w:tcW w:w="2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қаржы активтерін сатып алу</w:t>
            </w:r>
          </w:p>
        </w:tc>
        <w:tc>
          <w:tcPr>
            <w:tcW w:w="2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 Бюджеттің дефициті (профициті)</w:t>
            </w:r>
          </w:p>
        </w:tc>
        <w:tc>
          <w:tcPr>
            <w:tcW w:w="2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-21115</w:t>
            </w:r>
          </w:p>
        </w:tc>
      </w:tr>
      <w:tr>
        <w:trPr>
          <w:trHeight w:val="6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2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21115</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 түсімдері</w:t>
            </w:r>
          </w:p>
        </w:tc>
        <w:tc>
          <w:tcPr>
            <w:tcW w:w="2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16023</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қарыздарды өтеу</w:t>
            </w:r>
          </w:p>
        </w:tc>
        <w:tc>
          <w:tcPr>
            <w:tcW w:w="2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6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40"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 қаражаттарының пайдаланылған қалдықтары</w:t>
            </w:r>
          </w:p>
        </w:tc>
        <w:tc>
          <w:tcPr>
            <w:tcW w:w="2531" w:type="dxa"/>
            <w:tcBorders>
              <w:top w:val="single" w:color="cfcfcf" w:sz="5"/>
              <w:left w:val="single" w:color="cfcfcf" w:sz="5"/>
              <w:bottom w:val="single" w:color="cfcfcf" w:sz="5"/>
              <w:right w:val="single" w:color="cfcfcf" w:sz="5"/>
            </w:tcBorders>
            <w:shd w:fill="ffffff"/>
            <w:tcMar>
              <w:top w:w="60" w:type="dxa"/>
              <w:left w:w="60" w:type="dxa"/>
              <w:bottom w:w="60" w:type="dxa"/>
              <w:right w:w="60" w:type="dxa"/>
            </w:tcMar>
            <w:vAlign w:val="top"/>
          </w:tcPr>
          <w:p>
            <w:pPr>
              <w:spacing w:after="20"/>
              <w:ind w:left="20"/>
              <w:jc w:val="both"/>
            </w:pPr>
            <w:r>
              <w:rPr>
                <w:rFonts w:ascii="Times New Roman"/>
                <w:b w:val="false"/>
                <w:i w:val="false"/>
                <w:color w:val="000000"/>
                <w:sz w:val="20"/>
              </w:rPr>
              <w:t>5092</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мәслихатының</w:t>
      </w:r>
      <w:r>
        <w:br/>
      </w:r>
      <w:r>
        <w:rPr>
          <w:rFonts w:ascii="Times New Roman"/>
          <w:b w:val="false"/>
          <w:i w:val="false"/>
          <w:color w:val="000000"/>
          <w:sz w:val="28"/>
        </w:rPr>
        <w:t>
2010 жылғы 18 тамыздағы</w:t>
      </w:r>
      <w:r>
        <w:br/>
      </w:r>
      <w:r>
        <w:rPr>
          <w:rFonts w:ascii="Times New Roman"/>
          <w:b w:val="false"/>
          <w:i w:val="false"/>
          <w:color w:val="000000"/>
          <w:sz w:val="28"/>
        </w:rPr>
        <w:t>
28 сессиясының N 276 шешіміне</w:t>
      </w:r>
      <w:r>
        <w:br/>
      </w:r>
      <w:r>
        <w:rPr>
          <w:rFonts w:ascii="Times New Roman"/>
          <w:b w:val="false"/>
          <w:i w:val="false"/>
          <w:color w:val="000000"/>
          <w:sz w:val="28"/>
        </w:rPr>
        <w:t>
2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Киевка кентінің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99"/>
        <w:gridCol w:w="780"/>
        <w:gridCol w:w="861"/>
        <w:gridCol w:w="8642"/>
        <w:gridCol w:w="2540"/>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54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47323</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12081</w:t>
            </w:r>
          </w:p>
        </w:tc>
      </w:tr>
      <w:tr>
        <w:trPr>
          <w:trHeight w:val="6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12081</w:t>
            </w:r>
          </w:p>
        </w:tc>
      </w:tr>
      <w:tr>
        <w:trPr>
          <w:trHeight w:val="7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12081</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12081</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5118</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5118</w:t>
            </w:r>
          </w:p>
        </w:tc>
      </w:tr>
      <w:tr>
        <w:trPr>
          <w:trHeight w:val="7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5118</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4807</w:t>
            </w:r>
          </w:p>
        </w:tc>
      </w:tr>
      <w:tr>
        <w:trPr>
          <w:trHeight w:val="40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w:t>
            </w:r>
          </w:p>
        </w:tc>
      </w:tr>
      <w:tr>
        <w:trPr>
          <w:trHeight w:val="7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9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69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r>
        <w:trPr>
          <w:trHeight w:val="10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4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30124</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Нұра аудандық мәслихатының</w:t>
      </w:r>
      <w:r>
        <w:br/>
      </w:r>
      <w:r>
        <w:rPr>
          <w:rFonts w:ascii="Times New Roman"/>
          <w:b w:val="false"/>
          <w:i w:val="false"/>
          <w:color w:val="000000"/>
          <w:sz w:val="28"/>
        </w:rPr>
        <w:t>
2010 жылғы 18 тамыздағы</w:t>
      </w:r>
      <w:r>
        <w:br/>
      </w:r>
      <w:r>
        <w:rPr>
          <w:rFonts w:ascii="Times New Roman"/>
          <w:b w:val="false"/>
          <w:i w:val="false"/>
          <w:color w:val="000000"/>
          <w:sz w:val="28"/>
        </w:rPr>
        <w:t>
28 сессиясының N 276 шешіміне</w:t>
      </w:r>
      <w:r>
        <w:br/>
      </w:r>
      <w:r>
        <w:rPr>
          <w:rFonts w:ascii="Times New Roman"/>
          <w:b w:val="false"/>
          <w:i w:val="false"/>
          <w:color w:val="000000"/>
          <w:sz w:val="28"/>
        </w:rPr>
        <w:t>
3 қосымшасы</w:t>
      </w:r>
    </w:p>
    <w:p>
      <w:pPr>
        <w:spacing w:after="0"/>
        <w:ind w:left="0"/>
        <w:jc w:val="both"/>
      </w:pPr>
      <w:r>
        <w:rPr>
          <w:rFonts w:ascii="Times New Roman"/>
          <w:b w:val="false"/>
          <w:i w:val="false"/>
          <w:color w:val="000000"/>
          <w:sz w:val="28"/>
        </w:rPr>
        <w:t>Нұра аудандық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22 сессиясының N 231 шешіміне</w:t>
      </w:r>
      <w:r>
        <w:br/>
      </w:r>
      <w:r>
        <w:rPr>
          <w:rFonts w:ascii="Times New Roman"/>
          <w:b w:val="false"/>
          <w:i w:val="false"/>
          <w:color w:val="000000"/>
          <w:sz w:val="28"/>
        </w:rPr>
        <w:t>
26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Баршын селолық әкімі аппаратының 2010 жылғы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578"/>
        <w:gridCol w:w="781"/>
        <w:gridCol w:w="861"/>
        <w:gridCol w:w="8642"/>
        <w:gridCol w:w="2560"/>
      </w:tblGrid>
      <w:tr>
        <w:trPr>
          <w:trHeight w:val="480"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Функционалдық топ</w:t>
            </w:r>
          </w:p>
        </w:tc>
        <w:tc>
          <w:tcPr>
            <w:tcW w:w="256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bottom"/>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center"/>
          </w:tcPr>
          <w:p>
            <w:pPr>
              <w:spacing w:after="20"/>
              <w:ind w:left="20"/>
              <w:jc w:val="both"/>
            </w:pPr>
            <w:r>
              <w:rPr>
                <w:rFonts w:ascii="Times New Roman"/>
                <w:b w:val="false"/>
                <w:i w:val="false"/>
                <w:color w:val="000000"/>
                <w:sz w:val="20"/>
              </w:rPr>
              <w:t>II. Шығыстар</w:t>
            </w:r>
          </w:p>
        </w:tc>
        <w:tc>
          <w:tcPr>
            <w:tcW w:w="2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10250</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9702</w:t>
            </w:r>
          </w:p>
        </w:tc>
      </w:tr>
      <w:tr>
        <w:trPr>
          <w:trHeight w:val="6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9702</w:t>
            </w:r>
          </w:p>
        </w:tc>
      </w:tr>
      <w:tr>
        <w:trPr>
          <w:trHeight w:val="9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9702</w:t>
            </w:r>
          </w:p>
        </w:tc>
      </w:tr>
      <w:tr>
        <w:trPr>
          <w:trHeight w:val="94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9702</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76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72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454</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Елді-мекендерді көркейту</w:t>
            </w:r>
          </w:p>
        </w:tc>
        <w:tc>
          <w:tcPr>
            <w:tcW w:w="2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675"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r>
        <w:trPr>
          <w:trHeight w:val="300" w:hRule="atLeast"/>
        </w:trPr>
        <w:tc>
          <w:tcPr>
            <w:tcW w:w="5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6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Елді мекендерде көшелерді жарықтандыру</w:t>
            </w:r>
          </w:p>
        </w:tc>
        <w:tc>
          <w:tcPr>
            <w:tcW w:w="256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