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aa86" w14:textId="cdaa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2010 жылғы 13 қыркүйектегі N 201/29 шешімі. Қарағанды облысы Балқаш қаласының әділет басқармасында 2010 жылғы 15 қазанда N 8-4-198 тіркелді. Күші жойылды - Қарағанды облысы Приозерск қалалық мәслихатының 2012 жылғы 5 қаңтардағы N 316/47 шешімімен</w:t>
      </w:r>
    </w:p>
    <w:p>
      <w:pPr>
        <w:spacing w:after="0"/>
        <w:ind w:left="0"/>
        <w:jc w:val="both"/>
      </w:pPr>
      <w:r>
        <w:rPr>
          <w:rFonts w:ascii="Times New Roman"/>
          <w:b w:val="false"/>
          <w:i w:val="false"/>
          <w:color w:val="ff0000"/>
          <w:sz w:val="28"/>
        </w:rPr>
        <w:t>      Ескерту. Күші жойылды - Қарағанды облысы Приозерск қалалық мәслихатының 2012.01.05 N 316/47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Бүкіл мәтін бойынша "Коммуналдық тұрғын үйлерді қайта қалыптастыру басқармасы" Коммуналдық мемлекеттік кәсіпорынның балансындағы тұрғын үйлерді" деген сөздер тиісінше "кондоминиум объектiсiнiң ортақ мүлкiн" деген сөздермен ауыстырылды - Қарағанды облысы Приозерск қалалық мәслихатының 2010.12.23 </w:t>
      </w:r>
      <w:r>
        <w:rPr>
          <w:rFonts w:ascii="Times New Roman"/>
          <w:b w:val="false"/>
          <w:i w:val="false"/>
          <w:color w:val="ff0000"/>
          <w:sz w:val="28"/>
        </w:rPr>
        <w:t>N 221/34</w:t>
      </w:r>
      <w:r>
        <w:rPr>
          <w:rFonts w:ascii="Times New Roman"/>
          <w:b w:val="false"/>
          <w:i w:val="false"/>
          <w:color w:val="ff0000"/>
          <w:sz w:val="28"/>
        </w:rPr>
        <w:t xml:space="preserve"> (алғаш ресми жарияланған күннен кейін күнтізбелік он күн өткен соң қолданысқа енеді)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Заңдарына, Қазақстан Республикасы Үкіметінің 2008 жылғы 19 шілдедегі N 710 "</w:t>
      </w:r>
      <w:r>
        <w:rPr>
          <w:rFonts w:ascii="Times New Roman"/>
          <w:b w:val="false"/>
          <w:i w:val="false"/>
          <w:color w:val="000000"/>
          <w:sz w:val="28"/>
        </w:rPr>
        <w:t>Қазақстан Республикасы Әділет министрлігінің мәселелері</w:t>
      </w:r>
      <w:r>
        <w:rPr>
          <w:rFonts w:ascii="Times New Roman"/>
          <w:b w:val="false"/>
          <w:i w:val="false"/>
          <w:color w:val="000000"/>
          <w:sz w:val="28"/>
        </w:rPr>
        <w:t>", 2009 жылғы 14 сәуірдегі N 512 "</w:t>
      </w:r>
      <w:r>
        <w:rPr>
          <w:rFonts w:ascii="Times New Roman"/>
          <w:b w:val="false"/>
          <w:i w:val="false"/>
          <w:color w:val="000000"/>
          <w:sz w:val="28"/>
        </w:rPr>
        <w:t>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w:t>
      </w:r>
      <w:r>
        <w:rPr>
          <w:rFonts w:ascii="Times New Roman"/>
          <w:b w:val="false"/>
          <w:i w:val="false"/>
          <w:color w:val="000000"/>
          <w:sz w:val="28"/>
        </w:rPr>
        <w:t>", 2009 жылғы 30 желтоқсандағы N 2314 "</w:t>
      </w:r>
      <w:r>
        <w:rPr>
          <w:rFonts w:ascii="Times New Roman"/>
          <w:b w:val="false"/>
          <w:i w:val="false"/>
          <w:color w:val="000000"/>
          <w:sz w:val="28"/>
        </w:rPr>
        <w:t>Тұрғын үй көмегiн көрсету ережесiн бекiту туралы</w:t>
      </w:r>
      <w:r>
        <w:rPr>
          <w:rFonts w:ascii="Times New Roman"/>
          <w:b w:val="false"/>
          <w:i w:val="false"/>
          <w:color w:val="000000"/>
          <w:sz w:val="28"/>
        </w:rPr>
        <w:t xml:space="preserve">" қаулыларына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қалалық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қосымшаға</w:t>
      </w:r>
      <w:r>
        <w:rPr>
          <w:rFonts w:ascii="Times New Roman"/>
          <w:b w:val="false"/>
          <w:i w:val="false"/>
          <w:color w:val="000000"/>
          <w:sz w:val="28"/>
        </w:rPr>
        <w:t xml:space="preserve"> сәйкес Приозерск қаласының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бюджет және әлеуметтік сала мәселелері жөніндегі тұрақты комиссиясына жүктелсін (Жолдас Б.Қ.).</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Е.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әкімінің орынбасары</w:t>
      </w:r>
      <w:r>
        <w:br/>
      </w:r>
      <w:r>
        <w:rPr>
          <w:rFonts w:ascii="Times New Roman"/>
          <w:b w:val="false"/>
          <w:i w:val="false"/>
          <w:color w:val="000000"/>
          <w:sz w:val="28"/>
        </w:rPr>
        <w:t>
</w:t>
      </w:r>
      <w:r>
        <w:rPr>
          <w:rFonts w:ascii="Times New Roman"/>
          <w:b w:val="false"/>
          <w:i/>
          <w:color w:val="000000"/>
          <w:sz w:val="28"/>
        </w:rPr>
        <w:t>      ______________Дүйсембаев Н.О.</w:t>
      </w:r>
      <w:r>
        <w:br/>
      </w:r>
      <w:r>
        <w:rPr>
          <w:rFonts w:ascii="Times New Roman"/>
          <w:b w:val="false"/>
          <w:i w:val="false"/>
          <w:color w:val="000000"/>
          <w:sz w:val="28"/>
        </w:rPr>
        <w:t>
      10 қыркүйек 2010 жыл</w:t>
      </w:r>
    </w:p>
    <w:p>
      <w:pPr>
        <w:spacing w:after="0"/>
        <w:ind w:left="0"/>
        <w:jc w:val="both"/>
      </w:pP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______________Қошқаралиев Қ.Қ.</w:t>
      </w:r>
      <w:r>
        <w:br/>
      </w:r>
      <w:r>
        <w:rPr>
          <w:rFonts w:ascii="Times New Roman"/>
          <w:b w:val="false"/>
          <w:i w:val="false"/>
          <w:color w:val="000000"/>
          <w:sz w:val="28"/>
        </w:rPr>
        <w:t>
      10 қыркүйек 2010 жыл</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w:t>
      </w:r>
      <w:r>
        <w:br/>
      </w:r>
      <w:r>
        <w:rPr>
          <w:rFonts w:ascii="Times New Roman"/>
          <w:b w:val="false"/>
          <w:i w:val="false"/>
          <w:color w:val="000000"/>
          <w:sz w:val="28"/>
        </w:rPr>
        <w:t>
</w:t>
      </w:r>
      <w:r>
        <w:rPr>
          <w:rFonts w:ascii="Times New Roman"/>
          <w:b w:val="false"/>
          <w:i/>
          <w:color w:val="000000"/>
          <w:sz w:val="28"/>
        </w:rPr>
        <w:t>      ______________Медетбекова З.А.</w:t>
      </w:r>
      <w:r>
        <w:br/>
      </w:r>
      <w:r>
        <w:rPr>
          <w:rFonts w:ascii="Times New Roman"/>
          <w:b w:val="false"/>
          <w:i w:val="false"/>
          <w:color w:val="000000"/>
          <w:sz w:val="28"/>
        </w:rPr>
        <w:t>
      10 қыркүйек 2010 жыл</w:t>
      </w:r>
    </w:p>
    <w:bookmarkStart w:name="z6" w:id="1"/>
    <w:p>
      <w:pPr>
        <w:spacing w:after="0"/>
        <w:ind w:left="0"/>
        <w:jc w:val="both"/>
      </w:pPr>
      <w:r>
        <w:rPr>
          <w:rFonts w:ascii="Times New Roman"/>
          <w:b w:val="false"/>
          <w:i w:val="false"/>
          <w:color w:val="000000"/>
          <w:sz w:val="28"/>
        </w:rPr>
        <w:t>
Приозерск қалалық мәслихатының</w:t>
      </w:r>
      <w:r>
        <w:br/>
      </w:r>
      <w:r>
        <w:rPr>
          <w:rFonts w:ascii="Times New Roman"/>
          <w:b w:val="false"/>
          <w:i w:val="false"/>
          <w:color w:val="000000"/>
          <w:sz w:val="28"/>
        </w:rPr>
        <w:t>
2010 жылғы 13 қыркүйектегі</w:t>
      </w:r>
      <w:r>
        <w:br/>
      </w:r>
      <w:r>
        <w:rPr>
          <w:rFonts w:ascii="Times New Roman"/>
          <w:b w:val="false"/>
          <w:i w:val="false"/>
          <w:color w:val="000000"/>
          <w:sz w:val="28"/>
        </w:rPr>
        <w:t>
N 201/29 шешіміне</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Қалалық мәслихаттың күші жойылған</w:t>
      </w:r>
      <w:r>
        <w:br/>
      </w:r>
      <w:r>
        <w:rPr>
          <w:rFonts w:ascii="Times New Roman"/>
          <w:b/>
          <w:i w:val="false"/>
          <w:color w:val="000000"/>
        </w:rPr>
        <w:t>
кейбір шешімдерінің тізімі</w:t>
      </w:r>
    </w:p>
    <w:bookmarkEnd w:id="2"/>
    <w:bookmarkStart w:name="z8" w:id="3"/>
    <w:p>
      <w:pPr>
        <w:spacing w:after="0"/>
        <w:ind w:left="0"/>
        <w:jc w:val="both"/>
      </w:pPr>
      <w:r>
        <w:rPr>
          <w:rFonts w:ascii="Times New Roman"/>
          <w:b w:val="false"/>
          <w:i w:val="false"/>
          <w:color w:val="000000"/>
          <w:sz w:val="28"/>
        </w:rPr>
        <w:t>
      1. Қалалық мәслихаттың 2007 жылғы 3 сәуірдегі </w:t>
      </w:r>
      <w:r>
        <w:rPr>
          <w:rFonts w:ascii="Times New Roman"/>
          <w:b w:val="false"/>
          <w:i w:val="false"/>
          <w:color w:val="000000"/>
          <w:sz w:val="28"/>
        </w:rPr>
        <w:t>N 231/38</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(нормативтік құқықтық актілерді мемлекеттік тіркеу Тізілімінде N 8-4-70 болып тіркелген, "Приозерский вестник" газетінің 2007 жылғы 4 мамырдағы N 11 (86) санында жарияланған).</w:t>
      </w:r>
      <w:r>
        <w:br/>
      </w:r>
      <w:r>
        <w:rPr>
          <w:rFonts w:ascii="Times New Roman"/>
          <w:b w:val="false"/>
          <w:i w:val="false"/>
          <w:color w:val="000000"/>
          <w:sz w:val="28"/>
        </w:rPr>
        <w:t>
</w:t>
      </w:r>
      <w:r>
        <w:rPr>
          <w:rFonts w:ascii="Times New Roman"/>
          <w:b w:val="false"/>
          <w:i w:val="false"/>
          <w:color w:val="000000"/>
          <w:sz w:val="28"/>
        </w:rPr>
        <w:t>
      2. Қалалық мәслихаттың 2007 жылғы 12 шілдедегі </w:t>
      </w:r>
      <w:r>
        <w:rPr>
          <w:rFonts w:ascii="Times New Roman"/>
          <w:b w:val="false"/>
          <w:i w:val="false"/>
          <w:color w:val="000000"/>
          <w:sz w:val="28"/>
        </w:rPr>
        <w:t>N 273/42</w:t>
      </w:r>
      <w:r>
        <w:rPr>
          <w:rFonts w:ascii="Times New Roman"/>
          <w:b w:val="false"/>
          <w:i w:val="false"/>
          <w:color w:val="000000"/>
          <w:sz w:val="28"/>
        </w:rPr>
        <w:t xml:space="preserve"> "Қалалық Мәслихаттың 2007 жылғы 3 сәуірдегі N 231/38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шешіміне өзгертулер мен толықтырулар енгізу туралы" (нормативтік құқықтық актілерді мемлекеттік тіркеу Тізілімінде N 8-4-87 болып тіркелген, "Приозерский вестник" газетінің 2007 жылғы 31 тамыздағы N 22 (97) санында жарияланған).</w:t>
      </w:r>
      <w:r>
        <w:br/>
      </w:r>
      <w:r>
        <w:rPr>
          <w:rFonts w:ascii="Times New Roman"/>
          <w:b w:val="false"/>
          <w:i w:val="false"/>
          <w:color w:val="000000"/>
          <w:sz w:val="28"/>
        </w:rPr>
        <w:t>
</w:t>
      </w:r>
      <w:r>
        <w:rPr>
          <w:rFonts w:ascii="Times New Roman"/>
          <w:b w:val="false"/>
          <w:i w:val="false"/>
          <w:color w:val="000000"/>
          <w:sz w:val="28"/>
        </w:rPr>
        <w:t>
      3. Қалалық мәслихаттың 2008 жылғы 08 сәуірдегі </w:t>
      </w:r>
      <w:r>
        <w:rPr>
          <w:rFonts w:ascii="Times New Roman"/>
          <w:b w:val="false"/>
          <w:i w:val="false"/>
          <w:color w:val="000000"/>
          <w:sz w:val="28"/>
        </w:rPr>
        <w:t>N 36/6</w:t>
      </w:r>
      <w:r>
        <w:rPr>
          <w:rFonts w:ascii="Times New Roman"/>
          <w:b w:val="false"/>
          <w:i w:val="false"/>
          <w:color w:val="000000"/>
          <w:sz w:val="28"/>
        </w:rPr>
        <w:t xml:space="preserve"> "Қалалық Мәслихаттың 2007 жылғы 3 сәуірдегі N 231/38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шешіміне өзгерістер енгізу туралы" (нормативтік құқықтық актілерді мемлекеттік тіркеу Тізілімінде N 8-4-107 болып тіркелген, "Приозерский вестник" газетінің 2008 жылғы 2 мамырдағы N 15 (121) санында жарияланған).</w:t>
      </w:r>
      <w:r>
        <w:br/>
      </w:r>
      <w:r>
        <w:rPr>
          <w:rFonts w:ascii="Times New Roman"/>
          <w:b w:val="false"/>
          <w:i w:val="false"/>
          <w:color w:val="000000"/>
          <w:sz w:val="28"/>
        </w:rPr>
        <w:t>
</w:t>
      </w:r>
      <w:r>
        <w:rPr>
          <w:rFonts w:ascii="Times New Roman"/>
          <w:b w:val="false"/>
          <w:i w:val="false"/>
          <w:color w:val="000000"/>
          <w:sz w:val="28"/>
        </w:rPr>
        <w:t>
      4. Қалалық мәслихаттың 2009 жылғы 30 қыркүйектегі </w:t>
      </w:r>
      <w:r>
        <w:rPr>
          <w:rFonts w:ascii="Times New Roman"/>
          <w:b w:val="false"/>
          <w:i w:val="false"/>
          <w:color w:val="000000"/>
          <w:sz w:val="28"/>
        </w:rPr>
        <w:t>N 130/21</w:t>
      </w:r>
      <w:r>
        <w:rPr>
          <w:rFonts w:ascii="Times New Roman"/>
          <w:b w:val="false"/>
          <w:i w:val="false"/>
          <w:color w:val="000000"/>
          <w:sz w:val="28"/>
        </w:rPr>
        <w:t xml:space="preserve"> "Қалалық мәслихаттың 2007 жылғы 3 сәуірдегі N 231/38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шешіміне өзгерістер мен толықтырулар енгізу туралы" (нормативтік құқықтық актілерді мемлекеттік тіркеу Тізілімінде N 8-4-156 болып тіркелген, "Приозерский вестник" газетінің 2009 жылғы 13 қарашадағы N 29 (176) санында жарияланған).</w:t>
      </w:r>
    </w:p>
    <w:bookmarkEnd w:id="3"/>
    <w:bookmarkStart w:name="z12" w:id="4"/>
    <w:p>
      <w:pPr>
        <w:spacing w:after="0"/>
        <w:ind w:left="0"/>
        <w:jc w:val="both"/>
      </w:pPr>
      <w:r>
        <w:rPr>
          <w:rFonts w:ascii="Times New Roman"/>
          <w:b w:val="false"/>
          <w:i w:val="false"/>
          <w:color w:val="000000"/>
          <w:sz w:val="28"/>
        </w:rPr>
        <w:t>
Приозерск қалалық мәслихатының</w:t>
      </w:r>
      <w:r>
        <w:br/>
      </w:r>
      <w:r>
        <w:rPr>
          <w:rFonts w:ascii="Times New Roman"/>
          <w:b w:val="false"/>
          <w:i w:val="false"/>
          <w:color w:val="000000"/>
          <w:sz w:val="28"/>
        </w:rPr>
        <w:t>
2010 жылғы 13 қыркүйектегі</w:t>
      </w:r>
      <w:r>
        <w:br/>
      </w:r>
      <w:r>
        <w:rPr>
          <w:rFonts w:ascii="Times New Roman"/>
          <w:b w:val="false"/>
          <w:i w:val="false"/>
          <w:color w:val="000000"/>
          <w:sz w:val="28"/>
        </w:rPr>
        <w:t>
N 201/29 шешімімен бекітілген</w:t>
      </w:r>
    </w:p>
    <w:bookmarkEnd w:id="4"/>
    <w:bookmarkStart w:name="z13" w:id="5"/>
    <w:p>
      <w:pPr>
        <w:spacing w:after="0"/>
        <w:ind w:left="0"/>
        <w:jc w:val="left"/>
      </w:pPr>
      <w:r>
        <w:rPr>
          <w:rFonts w:ascii="Times New Roman"/>
          <w:b/>
          <w:i w:val="false"/>
          <w:color w:val="000000"/>
        </w:rPr>
        <w:t xml:space="preserve"> 
Приозерск қаласының тұрғындарына тұрғын үй көмегін көрсету</w:t>
      </w:r>
      <w:r>
        <w:br/>
      </w:r>
      <w:r>
        <w:rPr>
          <w:rFonts w:ascii="Times New Roman"/>
          <w:b/>
          <w:i w:val="false"/>
          <w:color w:val="000000"/>
        </w:rPr>
        <w:t>
Ережесі</w:t>
      </w:r>
    </w:p>
    <w:bookmarkEnd w:id="5"/>
    <w:p>
      <w:pPr>
        <w:spacing w:after="0"/>
        <w:ind w:left="0"/>
        <w:jc w:val="both"/>
      </w:pPr>
      <w:r>
        <w:rPr>
          <w:rFonts w:ascii="Times New Roman"/>
          <w:b w:val="false"/>
          <w:i w:val="false"/>
          <w:color w:val="000000"/>
          <w:sz w:val="28"/>
        </w:rPr>
        <w:t>      Осы ереже Қазақстан Республикасының 2001 жылғы 23 қаңтардағы "Қазақстан Республикасындағы жергілікті мемлекеттік басқару және өзін-өзі басқару туралы" Заңының, Қазақстан Республикасының "Тұрғын үй қатынастары туралы"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Қазақстан Республикасының 2004 жылғы 5 шілдедегі "Байланыс туралы" Заңының </w:t>
      </w:r>
      <w:r>
        <w:rPr>
          <w:rFonts w:ascii="Times New Roman"/>
          <w:b w:val="false"/>
          <w:i w:val="false"/>
          <w:color w:val="000000"/>
          <w:sz w:val="28"/>
        </w:rPr>
        <w:t>36 бабына</w:t>
      </w:r>
      <w:r>
        <w:rPr>
          <w:rFonts w:ascii="Times New Roman"/>
          <w:b w:val="false"/>
          <w:i w:val="false"/>
          <w:color w:val="000000"/>
          <w:sz w:val="28"/>
        </w:rPr>
        <w:t>,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N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N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Приозерск қаласының отбасыларына (азаматтарына) тұрғын үй көмегін көрсету тәртібін және берілетін мөлшерін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Приозерск қалалық мәслихатының 2010.12.23 </w:t>
      </w:r>
      <w:r>
        <w:rPr>
          <w:rFonts w:ascii="Times New Roman"/>
          <w:b w:val="false"/>
          <w:i w:val="false"/>
          <w:color w:val="000000"/>
          <w:sz w:val="28"/>
        </w:rPr>
        <w:t>N 221/34</w:t>
      </w:r>
      <w:r>
        <w:rPr>
          <w:rFonts w:ascii="Times New Roman"/>
          <w:b w:val="false"/>
          <w:i w:val="false"/>
          <w:color w:val="ff0000"/>
          <w:sz w:val="28"/>
        </w:rPr>
        <w:t xml:space="preserve"> (алғаш ресми жарияланған күннен кейін күнтізбелік он күн өткен соң қолданысқа енеді) шешімімен.</w:t>
      </w:r>
    </w:p>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1. Тұрғын үй көмегі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үйді ұстауға;</w:t>
      </w:r>
      <w:r>
        <w:br/>
      </w:r>
      <w:r>
        <w:rPr>
          <w:rFonts w:ascii="Times New Roman"/>
          <w:b w:val="false"/>
          <w:i w:val="false"/>
          <w:color w:val="000000"/>
          <w:sz w:val="28"/>
        </w:rPr>
        <w:t xml:space="preserve">
      тұрғын үйдiң меншiк иелерi немесе жалдаушылары (қосымша жалдаушылары) болып табылатын отбасыларға (азаматтарға) коммуналдық қызметтердi тұтынуға; </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ақы төлеуге берiледi.</w:t>
      </w:r>
      <w:r>
        <w:br/>
      </w:r>
      <w:r>
        <w:rPr>
          <w:rFonts w:ascii="Times New Roman"/>
          <w:b w:val="false"/>
          <w:i w:val="false"/>
          <w:color w:val="000000"/>
          <w:sz w:val="28"/>
        </w:rPr>
        <w:t>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қызметтердi жеткiзушiлер ұсынған шоттар бойынша көрсетiледi.</w:t>
      </w:r>
      <w:r>
        <w:br/>
      </w:r>
      <w:r>
        <w:rPr>
          <w:rFonts w:ascii="Times New Roman"/>
          <w:b w:val="false"/>
          <w:i w:val="false"/>
          <w:color w:val="000000"/>
          <w:sz w:val="28"/>
        </w:rPr>
        <w:t>
</w:t>
      </w:r>
      <w:r>
        <w:rPr>
          <w:rFonts w:ascii="Times New Roman"/>
          <w:b w:val="false"/>
          <w:i w:val="false"/>
          <w:color w:val="000000"/>
          <w:sz w:val="28"/>
        </w:rPr>
        <w:t>
      2. Осы Ережеде келесі негізгі ұғымдар қолданылады:</w:t>
      </w:r>
      <w:r>
        <w:br/>
      </w:r>
      <w:r>
        <w:rPr>
          <w:rFonts w:ascii="Times New Roman"/>
          <w:b w:val="false"/>
          <w:i w:val="false"/>
          <w:color w:val="000000"/>
          <w:sz w:val="28"/>
        </w:rPr>
        <w:t>
      1) арнайы комиссия – тұрғын үй көмегін тағайындау немесе бас тарту мәселелері бойынша шиеленісті, даулы немесе ерекше жағдайларды қарайтын, уәкілетті органның жанындағы комиссия;</w:t>
      </w:r>
      <w:r>
        <w:br/>
      </w:r>
      <w:r>
        <w:rPr>
          <w:rFonts w:ascii="Times New Roman"/>
          <w:b w:val="false"/>
          <w:i w:val="false"/>
          <w:color w:val="000000"/>
          <w:sz w:val="28"/>
        </w:rPr>
        <w:t>
      2) кондоминиум объектiсiнiң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3) коммуналдық қызметтер – сумен қамтамасыз етуді, кәрізді, газбен қамтамасыз етуді, электрмен қамтамасыз етуді, жылумен қамтамасыз етуді(оның ішінде қатты отын), қоқыс жоюды, және лифтке қызмет көрсетуді қоса алғанда тұрғын үйге (тұрғын ғимаратқа) көрсетілетін қызметтер;</w:t>
      </w:r>
      <w:r>
        <w:br/>
      </w:r>
      <w:r>
        <w:rPr>
          <w:rFonts w:ascii="Times New Roman"/>
          <w:b w:val="false"/>
          <w:i w:val="false"/>
          <w:color w:val="000000"/>
          <w:sz w:val="28"/>
        </w:rPr>
        <w:t>
      кондоминиум – үй-жай жеке, заңды тұлғалардың, мемлекеттің бөлек (жеке) меншігінде болатын, ал ортақ мүлік оларға ортақ үлесті меншік құқығымен тиесілі болатын жағдайда бірыңғай мүліктік кешен (кондоминиум объектісі) ретіндегі жылжымайтын мүлікке меншіктің ерекше нысаны</w:t>
      </w:r>
      <w:r>
        <w:br/>
      </w:r>
      <w:r>
        <w:rPr>
          <w:rFonts w:ascii="Times New Roman"/>
          <w:b w:val="false"/>
          <w:i w:val="false"/>
          <w:color w:val="000000"/>
          <w:sz w:val="28"/>
        </w:rPr>
        <w:t>
      4) отбасы – бір мекенжайда бірге тұратын және тіркелген неке, туысқандық, балаларды асырап алу немесе тәрбиеге алудың басқа да түрлерінен шығатын мүліктік және жеке мүліктік емес құқықтар мен міндеттермен байланысқан тұлғалар тобы;</w:t>
      </w:r>
      <w:r>
        <w:br/>
      </w:r>
      <w:r>
        <w:rPr>
          <w:rFonts w:ascii="Times New Roman"/>
          <w:b w:val="false"/>
          <w:i w:val="false"/>
          <w:color w:val="000000"/>
          <w:sz w:val="28"/>
        </w:rPr>
        <w:t>
      5) отбасының жиынтық табысы - тұрғын үй көмегін тағайындауға өтініш берілген тоқсанның алдындағы тоқсандағы отбасының алған табысының жалпы сомасы;</w:t>
      </w:r>
      <w:r>
        <w:br/>
      </w:r>
      <w:r>
        <w:rPr>
          <w:rFonts w:ascii="Times New Roman"/>
          <w:b w:val="false"/>
          <w:i w:val="false"/>
          <w:color w:val="000000"/>
          <w:sz w:val="28"/>
        </w:rPr>
        <w:t>
      6)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7) тұрғын үйді жалдау – тұрғын үйді немесе оның бөлігін жалға алушыға тұрақты немесе уақытша ақы төлеп жалдауға береді;</w:t>
      </w:r>
      <w:r>
        <w:br/>
      </w:r>
      <w:r>
        <w:rPr>
          <w:rFonts w:ascii="Times New Roman"/>
          <w:b w:val="false"/>
          <w:i w:val="false"/>
          <w:color w:val="000000"/>
          <w:sz w:val="28"/>
        </w:rPr>
        <w:t>
      8) тұрғын үйді ұстау шығындары – жалпы жиналыстың шешімімен белгіленген тұрғын үй (пәтер) иелерінің ай сайынғы жарналары арқылы жиналатын міндетті шығын сомалары;</w:t>
      </w:r>
      <w:r>
        <w:br/>
      </w:r>
      <w:r>
        <w:rPr>
          <w:rFonts w:ascii="Times New Roman"/>
          <w:b w:val="false"/>
          <w:i w:val="false"/>
          <w:color w:val="000000"/>
          <w:sz w:val="28"/>
        </w:rPr>
        <w:t>
      9) уәкілетті орган – тұрғын үй көмегін беруші "Приозерск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10)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объектiсiнiң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шектi жол берiлетiн шығыстар үлесi аз қамтылған отбасыларға (азаматтарға) тұрғын үй көмегін көрсетудің критерийі болып табылады;</w:t>
      </w:r>
      <w:r>
        <w:br/>
      </w:r>
      <w:r>
        <w:rPr>
          <w:rFonts w:ascii="Times New Roman"/>
          <w:b w:val="false"/>
          <w:i w:val="false"/>
          <w:color w:val="000000"/>
          <w:sz w:val="28"/>
        </w:rPr>
        <w:t>
      11) шот - өтініш беруші тұрғын үй көмегі тағайындалған кезеңде қағаз жеткізгіште немесе қызметтермен жабдықтаушы электрондық жеткізгіште ұсынатын кондоминиум объектiсiнiң ортақ мүлкiн күрделi жөндеуге және (немесе) күрделi жөндеуге қаражат жинақтауға арналған жарналарға, тұрғын үйді (тұрғын үй-жайды) жалдауға, байланыс қызметтеріне, қатты отын алуға ақы төлеу құжаты.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Қарағанды облысы Приозерск қалалық мәслихатының 2010.12.23 </w:t>
      </w:r>
      <w:r>
        <w:rPr>
          <w:rFonts w:ascii="Times New Roman"/>
          <w:b w:val="false"/>
          <w:i w:val="false"/>
          <w:color w:val="000000"/>
          <w:sz w:val="28"/>
        </w:rPr>
        <w:t>N 221/34</w:t>
      </w:r>
      <w:r>
        <w:rPr>
          <w:rFonts w:ascii="Times New Roman"/>
          <w:b w:val="false"/>
          <w:i w:val="false"/>
          <w:color w:val="ff0000"/>
          <w:sz w:val="28"/>
        </w:rPr>
        <w:t xml:space="preserve"> (алғаш ресми жарияланған күннен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3. Тұрғын үй көмегі Приозерск қаласында тұрақты тұратын, белгілі бір тұрғын үйде тіркелген, оның меншік иесі немесе пайдаланушысы (жалға алушы, жалдаушы) болып табылатын адамдарға, егер тұрғын үйді ұстау және коммуналдық қызметтерді пайдалану ақысының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тұрғын үйді жалға алу ақысын төлеуге сонымен қоса, телекоммуникация желісіне қосылған телефонға абоненттiк төлемақы тарифiнiң көтерiлуiне өтемақы шығындарының нормативтері және нақты қолданыстағы жалпы ауданнан артпайтын болса беріледі.</w:t>
      </w:r>
      <w:r>
        <w:br/>
      </w:r>
      <w:r>
        <w:rPr>
          <w:rFonts w:ascii="Times New Roman"/>
          <w:b w:val="false"/>
          <w:i w:val="false"/>
          <w:color w:val="000000"/>
          <w:sz w:val="28"/>
        </w:rPr>
        <w:t>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отбасының шектi жол берiлетiн шығыстар үлесi жиынтық табысының 11 пайызы мөлшерінде белгіленеді.</w:t>
      </w:r>
    </w:p>
    <w:bookmarkEnd w:id="7"/>
    <w:bookmarkStart w:name="z18" w:id="8"/>
    <w:p>
      <w:pPr>
        <w:spacing w:after="0"/>
        <w:ind w:left="0"/>
        <w:jc w:val="left"/>
      </w:pPr>
      <w:r>
        <w:rPr>
          <w:rFonts w:ascii="Times New Roman"/>
          <w:b/>
          <w:i w:val="false"/>
          <w:color w:val="000000"/>
        </w:rPr>
        <w:t xml:space="preserve"> 
2. Тұрғын үй көмегін көрсету нормативтерін анықтау</w:t>
      </w:r>
    </w:p>
    <w:bookmarkEnd w:id="8"/>
    <w:bookmarkStart w:name="z19" w:id="9"/>
    <w:p>
      <w:pPr>
        <w:spacing w:after="0"/>
        <w:ind w:left="0"/>
        <w:jc w:val="both"/>
      </w:pPr>
      <w:r>
        <w:rPr>
          <w:rFonts w:ascii="Times New Roman"/>
          <w:b w:val="false"/>
          <w:i w:val="false"/>
          <w:color w:val="000000"/>
          <w:sz w:val="28"/>
        </w:rPr>
        <w:t>
      4. Уәкілетті орган тұрғын үй көмегін келесі тәртіппен көрсетеді:</w:t>
      </w:r>
      <w:r>
        <w:br/>
      </w: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орталықтандырылған ыстық сумен қамтамасыз етудің бар немесе жоқ болуына қарамастан, айына 8 килограмнан аспауы тиіс;</w:t>
      </w:r>
      <w:r>
        <w:br/>
      </w: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пайдалану:</w:t>
      </w:r>
      <w:r>
        <w:br/>
      </w:r>
      <w:r>
        <w:rPr>
          <w:rFonts w:ascii="Times New Roman"/>
          <w:b w:val="false"/>
          <w:i w:val="false"/>
          <w:color w:val="000000"/>
          <w:sz w:val="28"/>
        </w:rPr>
        <w:t>
      1985 жылға дейін салынғын тұрғын ғимараттар үшін 1-2 қабатты үйлер үшін 1 шаршы метр ауданды жылытуға (жылыту маусымына) - 161 килограмм көмірден артық емес, 3-4 қабатты үйлер үшін 1 шаршы метр ауданды жылытуға (жылыту маусымына) - 98 килограмм көмірден артық емес;</w:t>
      </w:r>
      <w:r>
        <w:br/>
      </w:r>
      <w:r>
        <w:rPr>
          <w:rFonts w:ascii="Times New Roman"/>
          <w:b w:val="false"/>
          <w:i w:val="false"/>
          <w:color w:val="000000"/>
          <w:sz w:val="28"/>
        </w:rPr>
        <w:t>
      1985 жылдан кейін салынғын тұрғын ғимараттар үшін 1-2 қабатты үйлер үшін 1 шаршы метр ауданды жылытуға (жылыту маусымына) - 125 килограмм көмірден артық емес, 3-4 қабатты үйлер үшін 1 шаршы метр ауданды жылытуға (жылыту маусымына) - 72 килограмм көмірден артық емес;</w:t>
      </w:r>
      <w:r>
        <w:br/>
      </w:r>
      <w:r>
        <w:rPr>
          <w:rFonts w:ascii="Times New Roman"/>
          <w:b w:val="false"/>
          <w:i w:val="false"/>
          <w:color w:val="000000"/>
          <w:sz w:val="28"/>
        </w:rPr>
        <w:t>
      жылыту маусымының ұзақтығы – 7 ай;</w:t>
      </w:r>
      <w:r>
        <w:br/>
      </w:r>
      <w:r>
        <w:rPr>
          <w:rFonts w:ascii="Times New Roman"/>
          <w:b w:val="false"/>
          <w:i w:val="false"/>
          <w:color w:val="000000"/>
          <w:sz w:val="28"/>
        </w:rPr>
        <w:t>
      тұрғын үй көмегін есептегенде, статистика органдарының мәліметтері бойынша Приозерск қаласында өткен тоқсандағы қалыптасқан көмір бағасы қолданылсын;</w:t>
      </w:r>
      <w:r>
        <w:br/>
      </w:r>
      <w:r>
        <w:rPr>
          <w:rFonts w:ascii="Times New Roman"/>
          <w:b w:val="false"/>
          <w:i w:val="false"/>
          <w:color w:val="000000"/>
          <w:sz w:val="28"/>
        </w:rPr>
        <w:t>
      нақты шығындар бойынша, отбасының электроэнергияны тұтынуы:</w:t>
      </w:r>
      <w:r>
        <w:br/>
      </w:r>
      <w:r>
        <w:rPr>
          <w:rFonts w:ascii="Times New Roman"/>
          <w:b w:val="false"/>
          <w:i w:val="false"/>
          <w:color w:val="000000"/>
          <w:sz w:val="28"/>
        </w:rPr>
        <w:t>
      газ плиталарымен жабдықталған үйлерде айына – 150 киловаттан;</w:t>
      </w:r>
      <w:r>
        <w:br/>
      </w:r>
      <w:r>
        <w:rPr>
          <w:rFonts w:ascii="Times New Roman"/>
          <w:b w:val="false"/>
          <w:i w:val="false"/>
          <w:color w:val="000000"/>
          <w:sz w:val="28"/>
        </w:rPr>
        <w:t>
      электр плитасымен жабдықталған үйлерде – 250 киловаттан аспау керек;</w:t>
      </w:r>
      <w:r>
        <w:br/>
      </w:r>
      <w:r>
        <w:rPr>
          <w:rFonts w:ascii="Times New Roman"/>
          <w:b w:val="false"/>
          <w:i w:val="false"/>
          <w:color w:val="000000"/>
          <w:sz w:val="28"/>
        </w:rPr>
        <w:t>
      3) cуық суды, кәрізді, ыстық суды, қоқыс төккішті, газды, эксплуатациялық шығындарды тұтыну нормалары (пәтер иелерінің кооперативі, өзін-өзі басқару комитеті, үй комитеттері және әрі қарай,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4) кондоминиум объектiсiнiң ортақ мүлкiн күрделi жөндеудің түрлеріне ақы төленуі тиіс. кондоминиум объектiсiнiң ортақ мүлкiн күрделi жөндеудің түрлеріне ақы төлеу кезегі жергілікті атқарушы органмен (тұрғын үй комиссиясымен) келісіліп, пәтер иелері жалпы жиналысында анықталады.</w:t>
      </w:r>
      <w:r>
        <w:br/>
      </w:r>
      <w:r>
        <w:rPr>
          <w:rFonts w:ascii="Times New Roman"/>
          <w:b w:val="false"/>
          <w:i w:val="false"/>
          <w:color w:val="000000"/>
          <w:sz w:val="28"/>
        </w:rPr>
        <w:t>
</w:t>
      </w:r>
      <w:r>
        <w:rPr>
          <w:rFonts w:ascii="Times New Roman"/>
          <w:b w:val="false"/>
          <w:i w:val="false"/>
          <w:color w:val="000000"/>
          <w:sz w:val="28"/>
        </w:rPr>
        <w:t>
      5.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телекоммуникация желісіне қосылған телефонға абоненттiк төлемақы тарифiнiң көтерiлуiне ақы төлеу белгіленген мөлшерден жоғары шамада ақы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9"/>
    <w:bookmarkStart w:name="z22" w:id="10"/>
    <w:p>
      <w:pPr>
        <w:spacing w:after="0"/>
        <w:ind w:left="0"/>
        <w:jc w:val="left"/>
      </w:pPr>
      <w:r>
        <w:rPr>
          <w:rFonts w:ascii="Times New Roman"/>
          <w:b/>
          <w:i w:val="false"/>
          <w:color w:val="000000"/>
        </w:rPr>
        <w:t xml:space="preserve"> 
3. Тұрғын үй көмегін тағайындау</w:t>
      </w:r>
    </w:p>
    <w:bookmarkEnd w:id="10"/>
    <w:bookmarkStart w:name="z23" w:id="11"/>
    <w:p>
      <w:pPr>
        <w:spacing w:after="0"/>
        <w:ind w:left="0"/>
        <w:jc w:val="both"/>
      </w:pPr>
      <w:r>
        <w:rPr>
          <w:rFonts w:ascii="Times New Roman"/>
          <w:b w:val="false"/>
          <w:i w:val="false"/>
          <w:color w:val="000000"/>
          <w:sz w:val="28"/>
        </w:rPr>
        <w:t xml:space="preserve">
      7. Тұрғын үй көмегін уәкілетті орган береді және тұрғылықты мекенжайы бойынша жеке тұлғаларға тағайындалады. </w:t>
      </w:r>
      <w:r>
        <w:br/>
      </w:r>
      <w:r>
        <w:rPr>
          <w:rFonts w:ascii="Times New Roman"/>
          <w:b w:val="false"/>
          <w:i w:val="false"/>
          <w:color w:val="000000"/>
          <w:sz w:val="28"/>
        </w:rPr>
        <w:t>
</w:t>
      </w:r>
      <w:r>
        <w:rPr>
          <w:rFonts w:ascii="Times New Roman"/>
          <w:b w:val="false"/>
          <w:i w:val="false"/>
          <w:color w:val="000000"/>
          <w:sz w:val="28"/>
        </w:rPr>
        <w:t>
      8. Тұрғын үйдің (пәтерлер, үйлер) бір бірлігінен артық үйі бар немесе тұрғын үй-жайларын жалға (жалдауға) беретін отбасылар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9. Тұрғын үй көмегін алуға келесілердің құқығы жоқ:</w:t>
      </w:r>
      <w:r>
        <w:br/>
      </w:r>
      <w:r>
        <w:rPr>
          <w:rFonts w:ascii="Times New Roman"/>
          <w:b w:val="false"/>
          <w:i w:val="false"/>
          <w:color w:val="000000"/>
          <w:sz w:val="28"/>
        </w:rPr>
        <w:t>
      1) еңбекке жарамды, бірақ жұмыс істемейтін, күндізгі оқу бөлімінде оқымайтын, әскери қызмет атқармайтын, уәкілетті органда жұмыссыз ретінде тіркелмеген, мемлекеттік әлеуметтік жәрдемақы алмайтын адамдары бар отбасылар;</w:t>
      </w:r>
      <w:r>
        <w:br/>
      </w:r>
      <w:r>
        <w:rPr>
          <w:rFonts w:ascii="Times New Roman"/>
          <w:b w:val="false"/>
          <w:i w:val="false"/>
          <w:color w:val="000000"/>
          <w:sz w:val="28"/>
        </w:rPr>
        <w:t xml:space="preserve">
      2) жұмыс істемесе және уәкілетті органда жұмыссыз ретінде тіркелмеген болса, N 1 және N 2 тізім бойынша мемлекеттік арнайы жәрдемақы алатын адамдар; </w:t>
      </w:r>
      <w:r>
        <w:br/>
      </w:r>
      <w:r>
        <w:rPr>
          <w:rFonts w:ascii="Times New Roman"/>
          <w:b w:val="false"/>
          <w:i w:val="false"/>
          <w:color w:val="000000"/>
          <w:sz w:val="28"/>
        </w:rPr>
        <w:t>
      келесі адамдарды есептемегенде:</w:t>
      </w:r>
      <w:r>
        <w:br/>
      </w:r>
      <w:r>
        <w:rPr>
          <w:rFonts w:ascii="Times New Roman"/>
          <w:b w:val="false"/>
          <w:i w:val="false"/>
          <w:color w:val="000000"/>
          <w:sz w:val="28"/>
        </w:rPr>
        <w:t>
      1) күтім қажет деп танылған мүгедектерге күтім жасайтындар;</w:t>
      </w:r>
      <w:r>
        <w:br/>
      </w:r>
      <w:r>
        <w:rPr>
          <w:rFonts w:ascii="Times New Roman"/>
          <w:b w:val="false"/>
          <w:i w:val="false"/>
          <w:color w:val="000000"/>
          <w:sz w:val="28"/>
        </w:rPr>
        <w:t>
      2) туберкулездік және психоневрологиялық диспансерлерде, емдік-профилакториялық мекемелерде бір айдан астам уақыт стационарлық немесе амбулаториялық емделудегі адамдар;</w:t>
      </w:r>
      <w:r>
        <w:br/>
      </w:r>
      <w:r>
        <w:rPr>
          <w:rFonts w:ascii="Times New Roman"/>
          <w:b w:val="false"/>
          <w:i w:val="false"/>
          <w:color w:val="000000"/>
          <w:sz w:val="28"/>
        </w:rPr>
        <w:t>
      3) үш жасқа дейінгі бір немесе одан да көп баланың тәрбиесімен айналысатындар;</w:t>
      </w:r>
      <w:r>
        <w:br/>
      </w:r>
      <w:r>
        <w:rPr>
          <w:rFonts w:ascii="Times New Roman"/>
          <w:b w:val="false"/>
          <w:i w:val="false"/>
          <w:color w:val="000000"/>
          <w:sz w:val="28"/>
        </w:rPr>
        <w:t>
      4) кіші баласы бірінші сыныпты аяқтағанға дейін (9 жастан аспаған) төрт және одан да көп баланың тәрбиесімен айналысатындар;</w:t>
      </w:r>
      <w:r>
        <w:br/>
      </w:r>
      <w:r>
        <w:rPr>
          <w:rFonts w:ascii="Times New Roman"/>
          <w:b w:val="false"/>
          <w:i w:val="false"/>
          <w:color w:val="000000"/>
          <w:sz w:val="28"/>
        </w:rPr>
        <w:t>
      5) кіші баласы 8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10. Құлықсыз өмір салтын ұстанатын, алкогольге немесе есірткіге тәуелді отбасы мүшелерімен сонымен қоса, 18 жасқа толмаған адамдармен бірге тұратын және пәтерлердің меншік иесі болып табылатын зейнеткерлерге, бір бөлмелі немесе көп бөлмелі пәтерде тұратынына қарамастан, тұрғын үй ауданының нормасы (18 шаршы метр) және бір адам үшін коммуналдық қызметтерді тұтыну нормативтері шегінде тұрғын үй көмегі беріледі.</w:t>
      </w:r>
      <w:r>
        <w:br/>
      </w:r>
      <w:r>
        <w:rPr>
          <w:rFonts w:ascii="Times New Roman"/>
          <w:b w:val="false"/>
          <w:i w:val="false"/>
          <w:color w:val="000000"/>
          <w:sz w:val="28"/>
        </w:rPr>
        <w:t>
</w:t>
      </w:r>
      <w:r>
        <w:rPr>
          <w:rFonts w:ascii="Times New Roman"/>
          <w:b w:val="false"/>
          <w:i w:val="false"/>
          <w:color w:val="000000"/>
          <w:sz w:val="28"/>
        </w:rPr>
        <w:t>
      11. Даулы немесе қалыпсыз жағдайлар пайда болған кезде, тұрғын үй көмегін тағайындау мәселесі сот тәртібімен шешілуі мүмкін.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Қарағанды облысы Приозерск қалалық мәслихатының 2010.12.23 </w:t>
      </w:r>
      <w:r>
        <w:rPr>
          <w:rFonts w:ascii="Times New Roman"/>
          <w:b w:val="false"/>
          <w:i w:val="false"/>
          <w:color w:val="000000"/>
          <w:sz w:val="28"/>
        </w:rPr>
        <w:t>N 221/34</w:t>
      </w:r>
      <w:r>
        <w:rPr>
          <w:rFonts w:ascii="Times New Roman"/>
          <w:b w:val="false"/>
          <w:i w:val="false"/>
          <w:color w:val="ff0000"/>
          <w:sz w:val="28"/>
        </w:rPr>
        <w:t xml:space="preserve"> (алғаш ресми жарияланған күннен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1"/>
    <w:bookmarkStart w:name="z29" w:id="12"/>
    <w:p>
      <w:pPr>
        <w:spacing w:after="0"/>
        <w:ind w:left="0"/>
        <w:jc w:val="left"/>
      </w:pPr>
      <w:r>
        <w:rPr>
          <w:rFonts w:ascii="Times New Roman"/>
          <w:b/>
          <w:i w:val="false"/>
          <w:color w:val="000000"/>
        </w:rPr>
        <w:t xml:space="preserve"> 
4. Тұрғын үй көмегін беру мерзімдері мен мерзімділігі</w:t>
      </w:r>
    </w:p>
    <w:bookmarkEnd w:id="12"/>
    <w:bookmarkStart w:name="z30" w:id="13"/>
    <w:p>
      <w:pPr>
        <w:spacing w:after="0"/>
        <w:ind w:left="0"/>
        <w:jc w:val="both"/>
      </w:pPr>
      <w:r>
        <w:rPr>
          <w:rFonts w:ascii="Times New Roman"/>
          <w:b w:val="false"/>
          <w:i w:val="false"/>
          <w:color w:val="000000"/>
          <w:sz w:val="28"/>
        </w:rPr>
        <w:t xml:space="preserve">
      13. Тұрғын үй көмегі өтініш берген айдан бастап, табыстар және осы тұрғын үйде отбасы құрамының тіркелуі жөніндегі мәліметтерді тоқсан сайын ұсынумен 6 ай мерзімге тағайындалады. </w:t>
      </w:r>
      <w:r>
        <w:br/>
      </w:r>
      <w:r>
        <w:rPr>
          <w:rFonts w:ascii="Times New Roman"/>
          <w:b w:val="false"/>
          <w:i w:val="false"/>
          <w:color w:val="000000"/>
          <w:sz w:val="28"/>
        </w:rPr>
        <w:t>
</w:t>
      </w:r>
      <w:r>
        <w:rPr>
          <w:rFonts w:ascii="Times New Roman"/>
          <w:b w:val="false"/>
          <w:i w:val="false"/>
          <w:color w:val="000000"/>
          <w:sz w:val="28"/>
        </w:rPr>
        <w:t>
      14. Тұрғын үйді ұстау және коммуналдық қызметтер ақысын төлеу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xml:space="preserve">
      15. Жәрдемақы алу құқығын анықтау кезінде басқа қалада уақытша тұратындығы тиісті құжатпен куәландырылған отбасының мүшесі есепке алынбайды. </w:t>
      </w:r>
      <w:r>
        <w:br/>
      </w:r>
      <w:r>
        <w:rPr>
          <w:rFonts w:ascii="Times New Roman"/>
          <w:b w:val="false"/>
          <w:i w:val="false"/>
          <w:color w:val="000000"/>
          <w:sz w:val="28"/>
        </w:rPr>
        <w:t>
</w:t>
      </w:r>
      <w:r>
        <w:rPr>
          <w:rFonts w:ascii="Times New Roman"/>
          <w:b w:val="false"/>
          <w:i w:val="false"/>
          <w:color w:val="000000"/>
          <w:sz w:val="28"/>
        </w:rPr>
        <w:t>
      16.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w:t>
      </w:r>
    </w:p>
    <w:bookmarkEnd w:id="13"/>
    <w:bookmarkStart w:name="z34" w:id="14"/>
    <w:p>
      <w:pPr>
        <w:spacing w:after="0"/>
        <w:ind w:left="0"/>
        <w:jc w:val="left"/>
      </w:pPr>
      <w:r>
        <w:rPr>
          <w:rFonts w:ascii="Times New Roman"/>
          <w:b/>
          <w:i w:val="false"/>
          <w:color w:val="000000"/>
        </w:rPr>
        <w:t xml:space="preserve"> 
5. Өтініш білдіру және тұрғын үй көмегін есептеу тәртібі</w:t>
      </w:r>
    </w:p>
    <w:bookmarkEnd w:id="14"/>
    <w:bookmarkStart w:name="z35" w:id="15"/>
    <w:p>
      <w:pPr>
        <w:spacing w:after="0"/>
        <w:ind w:left="0"/>
        <w:jc w:val="both"/>
      </w:pPr>
      <w:r>
        <w:rPr>
          <w:rFonts w:ascii="Times New Roman"/>
          <w:b w:val="false"/>
          <w:i w:val="false"/>
          <w:color w:val="000000"/>
          <w:sz w:val="28"/>
        </w:rPr>
        <w:t>
      17. Тұрғын үй көмегін тағайындауға құжаттарын тапсыру үшін өтініш беруші уәкілетті органға немесе тұрғылықты жері бойынша "Қарағанды облысының Халыққа қызмет көрсету орталығы" мемлекеттік мекемесіне тұрғын үй көмегін тағайындау туралы өтініш пен келесі құжаттарын (</w:t>
      </w:r>
      <w:r>
        <w:rPr>
          <w:rFonts w:ascii="Times New Roman"/>
          <w:b w:val="false"/>
          <w:i w:val="false"/>
          <w:color w:val="000000"/>
          <w:sz w:val="28"/>
        </w:rPr>
        <w:t>1 қосымша</w:t>
      </w:r>
      <w:r>
        <w:rPr>
          <w:rFonts w:ascii="Times New Roman"/>
          <w:b w:val="false"/>
          <w:i w:val="false"/>
          <w:color w:val="000000"/>
          <w:sz w:val="28"/>
        </w:rPr>
        <w:t>) алып барады:</w:t>
      </w:r>
      <w:r>
        <w:br/>
      </w:r>
      <w:r>
        <w:rPr>
          <w:rFonts w:ascii="Times New Roman"/>
          <w:b w:val="false"/>
          <w:i w:val="false"/>
          <w:color w:val="000000"/>
          <w:sz w:val="28"/>
        </w:rPr>
        <w:t>
      1) жеке басын куәландыратын құжат (жеке куәлік, ықтиярхат, азаматтығы жоқ адамның куәлігі);</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тұрғын үйге құқық белгілейтін құжаттардың көшірмесі;</w:t>
      </w:r>
      <w:r>
        <w:br/>
      </w:r>
      <w:r>
        <w:rPr>
          <w:rFonts w:ascii="Times New Roman"/>
          <w:b w:val="false"/>
          <w:i w:val="false"/>
          <w:color w:val="000000"/>
          <w:sz w:val="28"/>
        </w:rPr>
        <w:t>
      4) отбасы мүшелерінің қызметі жөніндегі мәліметтер (еңбек кітапшасы, жұмыс орнынан анықтама, еңбек шарты, жұмыссыздар жұмыспен қамту мәселелері жөніндегі уәкілетті органнан анықтама, салық басқармасынан алынған жеке кәсіпкерлікті жүзеге асыратын тұлға ретінде тіркелгендігі немесе тіркелмегендігі туралы анықтама, мүгедектік тобын белгілеу туралы анықтама әкеледі);</w:t>
      </w:r>
      <w:r>
        <w:br/>
      </w:r>
      <w:r>
        <w:rPr>
          <w:rFonts w:ascii="Times New Roman"/>
          <w:b w:val="false"/>
          <w:i w:val="false"/>
          <w:color w:val="000000"/>
          <w:sz w:val="28"/>
        </w:rPr>
        <w:t>
      5) өтініш берушінің отбасылық жағдайын растайтын құжат: некеге тұру немесе некені бұзу куәлігі, қайтыс болғаны жөніндегі куәлік, жетпіс жастан асқан жалғыз басты адамдарды есептемегенде, азаматтық хал актілерін жазу бөлімшесінен N 4 үлгідегі анықтама;</w:t>
      </w:r>
      <w:r>
        <w:br/>
      </w:r>
      <w:r>
        <w:rPr>
          <w:rFonts w:ascii="Times New Roman"/>
          <w:b w:val="false"/>
          <w:i w:val="false"/>
          <w:color w:val="000000"/>
          <w:sz w:val="28"/>
        </w:rPr>
        <w:t>
      6) тұрғын үйді ұстау шығындары жөніндегі анықтама, коммуналдық қызметтерді төлеу түбіртегі және телекоммуникация желісі қызметтерінің түбіртегі немесе шарт, баллон газын алу шоты (түбіртектер, анықтамалар), қатты отын алу шоты (түбіртектер, жүкқұжаттар, шот-фактуралар), телекоммуникация байланысының қызметтері туралы шарт немесе түбіртек, кондоминиум объектiсiнiң ортақ мүлкiн күрделі жөндеудің түрлерін өткізудің шығындар сметасының негізінде, жергілікті уәкілетті органмен (тұрғын үй инспекциясы) келісе отырып, пәтер иелері мен жалдаушылары (қосымша жалдаушылары) жалпы жиналыста бекіткен және басқару органы "Коммуналдық тұрғын үйлерді қайта қалыптастыру басқармасы" Коммуналдық мемлекеттік кәсіпорынның бастығының қолы мен мөрі қойылған, басқару органы "Коммуналдық тұрғын үйлерді қайта қалыптастыру басқармасы" Коммуналдық мемлекеттік кәсіпорыны ұсынатын "Коммуналдық тұрғын үйлерді қайта қалыптастыру басқармасы" Коммуналдық мемлекеттік кәсіпорынның балансындағы тұрғын үйлерді күрделі жөндеуге нысаналы жарналардың мөлшері туралы шот, жергілікті атқарушы орган ұсынған пәтерді жалдау ақысының мөлшері туралы шот;</w:t>
      </w:r>
      <w:r>
        <w:br/>
      </w:r>
      <w:r>
        <w:rPr>
          <w:rFonts w:ascii="Times New Roman"/>
          <w:b w:val="false"/>
          <w:i w:val="false"/>
          <w:color w:val="000000"/>
          <w:sz w:val="28"/>
        </w:rPr>
        <w:t>
      7) отбасы мүшелерінің табыстары жөніндегі мәліметтер;</w:t>
      </w:r>
      <w:r>
        <w:br/>
      </w:r>
      <w:r>
        <w:rPr>
          <w:rFonts w:ascii="Times New Roman"/>
          <w:b w:val="false"/>
          <w:i w:val="false"/>
          <w:color w:val="000000"/>
          <w:sz w:val="28"/>
        </w:rPr>
        <w:t>
      8) жылжымайтын мүлікке тіркелген құқықтарының жоқтығы (бар болуы) туралы анықтама;</w:t>
      </w:r>
      <w:r>
        <w:br/>
      </w:r>
      <w:r>
        <w:rPr>
          <w:rFonts w:ascii="Times New Roman"/>
          <w:b w:val="false"/>
          <w:i w:val="false"/>
          <w:color w:val="000000"/>
          <w:sz w:val="28"/>
        </w:rPr>
        <w:t xml:space="preserve">
      Құжаттар тексеру үшін түпнұсқа және көшірме түрінде ұсынылады, тексерілгеннен кейін түпнұсқалар өтініш иесіне қайтарылады, ал құжаттардың көшірмесі жеке іске қоса ұсынылады. </w:t>
      </w:r>
      <w:r>
        <w:br/>
      </w:r>
      <w:r>
        <w:rPr>
          <w:rFonts w:ascii="Times New Roman"/>
          <w:b w:val="false"/>
          <w:i w:val="false"/>
          <w:color w:val="000000"/>
          <w:sz w:val="28"/>
        </w:rPr>
        <w:t>
</w:t>
      </w:r>
      <w:r>
        <w:rPr>
          <w:rFonts w:ascii="Times New Roman"/>
          <w:b w:val="false"/>
          <w:i w:val="false"/>
          <w:color w:val="000000"/>
          <w:sz w:val="28"/>
        </w:rPr>
        <w:t>
      18. Түскен құжаттарды қарастыру нәтижесінде уәкілетті орган бланкілер үлгісін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жәрдемақысын алушылардың жеке істері түзіледі. Ай сайын тұрғын үй жәрдемақысы есебін жүргізеді және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19. Тапсырылған құжаттардың дұрыстығына күдік туған жағдайда, уәкілетті орган сауал салуға құқылы, ал заңды және жеке тұлғалар тұрғын үй көмегін алуға үміткер тұлғаның табыстары жөнінде ақпарат беруге міндетті.</w:t>
      </w:r>
      <w:r>
        <w:br/>
      </w:r>
      <w:r>
        <w:rPr>
          <w:rFonts w:ascii="Times New Roman"/>
          <w:b w:val="false"/>
          <w:i w:val="false"/>
          <w:color w:val="000000"/>
          <w:sz w:val="28"/>
        </w:rPr>
        <w:t>
</w:t>
      </w:r>
      <w:r>
        <w:rPr>
          <w:rFonts w:ascii="Times New Roman"/>
          <w:b w:val="false"/>
          <w:i w:val="false"/>
          <w:color w:val="000000"/>
          <w:sz w:val="28"/>
        </w:rPr>
        <w:t>
      20. Тұрғын үй көмегінің мөлшері тұрғын үй көмегін алушының өтемақылық шаралармен қамтамасыз етілген нормалар шегінде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мен жергілікті уәкілетті орган белгілеген отбасының аталған мақсаттарға шектi жол берiлетiн шығыстар үлесi сомасы арасындағы айырмашылық ретінде есептеледі.</w:t>
      </w:r>
      <w:r>
        <w:br/>
      </w:r>
      <w:r>
        <w:rPr>
          <w:rFonts w:ascii="Times New Roman"/>
          <w:b w:val="false"/>
          <w:i w:val="false"/>
          <w:color w:val="000000"/>
          <w:sz w:val="28"/>
        </w:rPr>
        <w:t>
</w:t>
      </w:r>
      <w:r>
        <w:rPr>
          <w:rFonts w:ascii="Times New Roman"/>
          <w:b w:val="false"/>
          <w:i w:val="false"/>
          <w:color w:val="000000"/>
          <w:sz w:val="28"/>
        </w:rPr>
        <w:t>
      21.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r>
        <w:br/>
      </w:r>
      <w:r>
        <w:rPr>
          <w:rFonts w:ascii="Times New Roman"/>
          <w:b w:val="false"/>
          <w:i w:val="false"/>
          <w:color w:val="000000"/>
          <w:sz w:val="28"/>
        </w:rPr>
        <w:t>
</w:t>
      </w:r>
      <w:r>
        <w:rPr>
          <w:rFonts w:ascii="Times New Roman"/>
          <w:b w:val="false"/>
          <w:i w:val="false"/>
          <w:color w:val="000000"/>
          <w:sz w:val="28"/>
        </w:rPr>
        <w:t>
      22.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r>
        <w:br/>
      </w:r>
      <w:r>
        <w:rPr>
          <w:rFonts w:ascii="Times New Roman"/>
          <w:b w:val="false"/>
          <w:i w:val="false"/>
          <w:color w:val="000000"/>
          <w:sz w:val="28"/>
        </w:rPr>
        <w:t>
</w:t>
      </w:r>
      <w:r>
        <w:rPr>
          <w:rFonts w:ascii="Times New Roman"/>
          <w:b w:val="false"/>
          <w:i w:val="false"/>
          <w:color w:val="000000"/>
          <w:sz w:val="28"/>
        </w:rPr>
        <w:t>
      23. Қажет болған жағдайда, уәкілетті орган тұрғын үй көмегін тағайындауға өтініш білдірген отбасының материалдық-тұрмыстық жағдайын тексеру актісін жасауға құқылы.</w:t>
      </w:r>
    </w:p>
    <w:bookmarkEnd w:id="15"/>
    <w:bookmarkStart w:name="z42" w:id="16"/>
    <w:p>
      <w:pPr>
        <w:spacing w:after="0"/>
        <w:ind w:left="0"/>
        <w:jc w:val="left"/>
      </w:pPr>
      <w:r>
        <w:rPr>
          <w:rFonts w:ascii="Times New Roman"/>
          <w:b/>
          <w:i w:val="false"/>
          <w:color w:val="000000"/>
        </w:rPr>
        <w:t xml:space="preserve"> 
6. Тұрғын үй көмегін төлеу</w:t>
      </w:r>
    </w:p>
    <w:bookmarkEnd w:id="16"/>
    <w:bookmarkStart w:name="z43" w:id="17"/>
    <w:p>
      <w:pPr>
        <w:spacing w:after="0"/>
        <w:ind w:left="0"/>
        <w:jc w:val="both"/>
      </w:pPr>
      <w:r>
        <w:rPr>
          <w:rFonts w:ascii="Times New Roman"/>
          <w:b w:val="false"/>
          <w:i w:val="false"/>
          <w:color w:val="000000"/>
          <w:sz w:val="28"/>
        </w:rPr>
        <w:t xml:space="preserve">
      24. Тұрғын үй көмегі ақшалай немесе аударма түрінде беріледі. Аударма түрі – тұрғын үйді ұстау және коммуналдық қызмет төлемдерін тұрғын үй көмегінің сомасына тең сомада азайту болып табылады. </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w:t>
      </w:r>
      <w:r>
        <w:br/>
      </w:r>
      <w:r>
        <w:rPr>
          <w:rFonts w:ascii="Times New Roman"/>
          <w:b w:val="false"/>
          <w:i w:val="false"/>
          <w:color w:val="000000"/>
          <w:sz w:val="28"/>
        </w:rPr>
        <w:t>
      1) салық төлеушінің тіркелген нөмірі;</w:t>
      </w:r>
      <w:r>
        <w:br/>
      </w:r>
      <w:r>
        <w:rPr>
          <w:rFonts w:ascii="Times New Roman"/>
          <w:b w:val="false"/>
          <w:i w:val="false"/>
          <w:color w:val="000000"/>
          <w:sz w:val="28"/>
        </w:rPr>
        <w:t>
      2) әлеуметтік жеке код;</w:t>
      </w:r>
      <w:r>
        <w:br/>
      </w: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w:t>
      </w:r>
      <w:r>
        <w:br/>
      </w:r>
      <w:r>
        <w:rPr>
          <w:rFonts w:ascii="Times New Roman"/>
          <w:b w:val="false"/>
          <w:i w:val="false"/>
          <w:color w:val="000000"/>
          <w:sz w:val="28"/>
        </w:rPr>
        <w:t>
</w:t>
      </w:r>
      <w:r>
        <w:rPr>
          <w:rFonts w:ascii="Times New Roman"/>
          <w:b w:val="false"/>
          <w:i w:val="false"/>
          <w:color w:val="ff0000"/>
          <w:sz w:val="28"/>
        </w:rPr>
        <w:t xml:space="preserve">      Ескерту. 24 тармаққа өзгерту енгізілді - Қарағанды облысы Приозерск қалалық мәслихатының 2010.12.23 </w:t>
      </w:r>
      <w:r>
        <w:rPr>
          <w:rFonts w:ascii="Times New Roman"/>
          <w:b w:val="false"/>
          <w:i w:val="false"/>
          <w:color w:val="000000"/>
          <w:sz w:val="28"/>
        </w:rPr>
        <w:t>N 221/34</w:t>
      </w:r>
      <w:r>
        <w:rPr>
          <w:rFonts w:ascii="Times New Roman"/>
          <w:b w:val="false"/>
          <w:i w:val="false"/>
          <w:color w:val="ff0000"/>
          <w:sz w:val="28"/>
        </w:rPr>
        <w:t xml:space="preserve"> (алғаш ресми жарияланған күннен кейін күнтізбелік он күн өткен соң қолданысқа енеді) шешімімен.</w:t>
      </w:r>
    </w:p>
    <w:bookmarkEnd w:id="17"/>
    <w:bookmarkStart w:name="z44" w:id="18"/>
    <w:p>
      <w:pPr>
        <w:spacing w:after="0"/>
        <w:ind w:left="0"/>
        <w:jc w:val="left"/>
      </w:pPr>
      <w:r>
        <w:rPr>
          <w:rFonts w:ascii="Times New Roman"/>
          <w:b/>
          <w:i w:val="false"/>
          <w:color w:val="000000"/>
        </w:rPr>
        <w:t xml:space="preserve"> 
7. Тұрғын үй көмегін қаржыландыру көздері</w:t>
      </w:r>
    </w:p>
    <w:bookmarkEnd w:id="18"/>
    <w:bookmarkStart w:name="z45" w:id="19"/>
    <w:p>
      <w:pPr>
        <w:spacing w:after="0"/>
        <w:ind w:left="0"/>
        <w:jc w:val="both"/>
      </w:pPr>
      <w:r>
        <w:rPr>
          <w:rFonts w:ascii="Times New Roman"/>
          <w:b w:val="false"/>
          <w:i w:val="false"/>
          <w:color w:val="000000"/>
          <w:sz w:val="28"/>
        </w:rPr>
        <w:t>
      25. Тұрғын үй көмегін төлеуді қаржыландыру жергілікті бюджет қаражаты есебінен жүргізіледі.</w:t>
      </w:r>
    </w:p>
    <w:bookmarkEnd w:id="19"/>
    <w:bookmarkStart w:name="z46" w:id="20"/>
    <w:p>
      <w:pPr>
        <w:spacing w:after="0"/>
        <w:ind w:left="0"/>
        <w:jc w:val="left"/>
      </w:pPr>
      <w:r>
        <w:rPr>
          <w:rFonts w:ascii="Times New Roman"/>
          <w:b/>
          <w:i w:val="false"/>
          <w:color w:val="000000"/>
        </w:rPr>
        <w:t xml:space="preserve"> 
8. Тұрғын үй көмегін тағайындау кезінде</w:t>
      </w:r>
      <w:r>
        <w:br/>
      </w:r>
      <w:r>
        <w:rPr>
          <w:rFonts w:ascii="Times New Roman"/>
          <w:b/>
          <w:i w:val="false"/>
          <w:color w:val="000000"/>
        </w:rPr>
        <w:t>
жиынтық табысты есептеу тәртібі</w:t>
      </w:r>
    </w:p>
    <w:bookmarkEnd w:id="20"/>
    <w:bookmarkStart w:name="z47" w:id="21"/>
    <w:p>
      <w:pPr>
        <w:spacing w:after="0"/>
        <w:ind w:left="0"/>
        <w:jc w:val="both"/>
      </w:pPr>
      <w:r>
        <w:rPr>
          <w:rFonts w:ascii="Times New Roman"/>
          <w:b w:val="false"/>
          <w:i w:val="false"/>
          <w:color w:val="000000"/>
          <w:sz w:val="28"/>
        </w:rPr>
        <w:t>
      26. Отбасының жиынтық табысына отбасы құрамында есептелген барлық тұлғалардың тұрғын үй көмегін тағайындауға өтініш білдірген тоқсан алдындағы тоқсандағы табыстары енгізіледі.</w:t>
      </w:r>
      <w:r>
        <w:br/>
      </w: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есептелетін тоқсан мерзімінен кем жұмыс істесе, отбасының жиынтық табысында оның осы тоқсанда жұмыс істеген уақыты есепке алынады.</w:t>
      </w:r>
      <w:r>
        <w:br/>
      </w:r>
      <w:r>
        <w:rPr>
          <w:rFonts w:ascii="Times New Roman"/>
          <w:b w:val="false"/>
          <w:i w:val="false"/>
          <w:color w:val="000000"/>
          <w:sz w:val="28"/>
        </w:rPr>
        <w:t>
</w:t>
      </w:r>
      <w:r>
        <w:rPr>
          <w:rFonts w:ascii="Times New Roman"/>
          <w:b w:val="false"/>
          <w:i w:val="false"/>
          <w:color w:val="000000"/>
          <w:sz w:val="28"/>
        </w:rPr>
        <w:t>
      28. Есептеу кезеңінде құрамында өзгерістер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29. Бір тоқсаннан аса төленуі тиіс табысты (еңбекақы, алимент, зейнетақы, жәрдемақы) бір мезгілде алуда есептеу кезеңінде алынған табыстың барлық сомасы есепке алынады.</w:t>
      </w:r>
      <w:r>
        <w:br/>
      </w:r>
      <w:r>
        <w:rPr>
          <w:rFonts w:ascii="Times New Roman"/>
          <w:b w:val="false"/>
          <w:i w:val="false"/>
          <w:color w:val="000000"/>
          <w:sz w:val="28"/>
        </w:rPr>
        <w:t>
</w:t>
      </w:r>
      <w:r>
        <w:rPr>
          <w:rFonts w:ascii="Times New Roman"/>
          <w:b w:val="false"/>
          <w:i w:val="false"/>
          <w:color w:val="000000"/>
          <w:sz w:val="28"/>
        </w:rPr>
        <w:t>
      30. Отбасының орташа айлық табысы отбасының тоқсандағы жиынтық табысын үш айға бөлу жолымен есептеледі.</w:t>
      </w:r>
    </w:p>
    <w:bookmarkEnd w:id="21"/>
    <w:bookmarkStart w:name="z52" w:id="22"/>
    <w:p>
      <w:pPr>
        <w:spacing w:after="0"/>
        <w:ind w:left="0"/>
        <w:jc w:val="left"/>
      </w:pPr>
      <w:r>
        <w:rPr>
          <w:rFonts w:ascii="Times New Roman"/>
          <w:b/>
          <w:i w:val="false"/>
          <w:color w:val="000000"/>
        </w:rPr>
        <w:t xml:space="preserve"> 
9. Отбасының жиынтық табысын есептегенде</w:t>
      </w:r>
      <w:r>
        <w:br/>
      </w:r>
      <w:r>
        <w:rPr>
          <w:rFonts w:ascii="Times New Roman"/>
          <w:b/>
          <w:i w:val="false"/>
          <w:color w:val="000000"/>
        </w:rPr>
        <w:t>
есепке алынатын табыс түрлері</w:t>
      </w:r>
    </w:p>
    <w:bookmarkEnd w:id="22"/>
    <w:bookmarkStart w:name="z53" w:id="23"/>
    <w:p>
      <w:pPr>
        <w:spacing w:after="0"/>
        <w:ind w:left="0"/>
        <w:jc w:val="both"/>
      </w:pPr>
      <w:r>
        <w:rPr>
          <w:rFonts w:ascii="Times New Roman"/>
          <w:b w:val="false"/>
          <w:i w:val="false"/>
          <w:color w:val="000000"/>
          <w:sz w:val="28"/>
        </w:rPr>
        <w:t>
      31. Отбасының жиынтық табысын есептегенде, тұрғын үй көмегін тағайындауға өтініш білдірген тоқсан алдындағы тоқсанда нақты алынған ақшалай және заттай табыс түрлері есепке алынады:</w:t>
      </w:r>
      <w:r>
        <w:br/>
      </w:r>
      <w:r>
        <w:rPr>
          <w:rFonts w:ascii="Times New Roman"/>
          <w:b w:val="false"/>
          <w:i w:val="false"/>
          <w:color w:val="000000"/>
          <w:sz w:val="28"/>
        </w:rPr>
        <w:t>
      1) еңбекақы түріндегі табыс;</w:t>
      </w:r>
      <w:r>
        <w:br/>
      </w:r>
      <w:r>
        <w:rPr>
          <w:rFonts w:ascii="Times New Roman"/>
          <w:b w:val="false"/>
          <w:i w:val="false"/>
          <w:color w:val="000000"/>
          <w:sz w:val="28"/>
        </w:rPr>
        <w:t>
      2) зейнетақы, шәкіртақы, жәрдемақылар және әлеуметтік төлемдердің басқа да түрлері;</w:t>
      </w:r>
      <w:r>
        <w:br/>
      </w:r>
      <w:r>
        <w:rPr>
          <w:rFonts w:ascii="Times New Roman"/>
          <w:b w:val="false"/>
          <w:i w:val="false"/>
          <w:color w:val="000000"/>
          <w:sz w:val="28"/>
        </w:rPr>
        <w:t>
      3) балаларға және басқа да асырауындағыларға төленетін алимент түріндегі табыс;</w:t>
      </w:r>
      <w:r>
        <w:br/>
      </w:r>
      <w:r>
        <w:rPr>
          <w:rFonts w:ascii="Times New Roman"/>
          <w:b w:val="false"/>
          <w:i w:val="false"/>
          <w:color w:val="000000"/>
          <w:sz w:val="28"/>
        </w:rPr>
        <w:t>
      4) жеке қосалқы шаруашылықтан түсетін табыс;</w:t>
      </w:r>
      <w:r>
        <w:br/>
      </w:r>
      <w:r>
        <w:rPr>
          <w:rFonts w:ascii="Times New Roman"/>
          <w:b w:val="false"/>
          <w:i w:val="false"/>
          <w:color w:val="000000"/>
          <w:sz w:val="28"/>
        </w:rPr>
        <w:t>
      5) жиынтық табысты есептегенде ескерілетін басқа да табыс түрлері.</w:t>
      </w:r>
      <w:r>
        <w:br/>
      </w:r>
      <w:r>
        <w:rPr>
          <w:rFonts w:ascii="Times New Roman"/>
          <w:b w:val="false"/>
          <w:i w:val="false"/>
          <w:color w:val="000000"/>
          <w:sz w:val="28"/>
        </w:rPr>
        <w:t>
</w:t>
      </w:r>
      <w:r>
        <w:rPr>
          <w:rFonts w:ascii="Times New Roman"/>
          <w:b w:val="false"/>
          <w:i w:val="false"/>
          <w:color w:val="000000"/>
          <w:sz w:val="28"/>
        </w:rPr>
        <w:t>
      32. Еңбекақы түріндегі табыстар:</w:t>
      </w:r>
      <w:r>
        <w:br/>
      </w:r>
      <w:r>
        <w:rPr>
          <w:rFonts w:ascii="Times New Roman"/>
          <w:b w:val="false"/>
          <w:i w:val="false"/>
          <w:color w:val="000000"/>
          <w:sz w:val="28"/>
        </w:rPr>
        <w:t>
      1) еңбекақының барлық түрлері, соның ішінде келісімдік, уақытша, сондай-ақ сыйақы, үстемеақы, негізгі және қосымша жұмыс орны бойынша ақшалай және заттай қосымша ақы (қаржыландыру көздеріне тәуелсіз, Қазақстан Республикасының заңнамасына сәйкес, жұмыскерлердің еңбекақысы сақталатын кезеңде заңнамаға сай оларға төленетін ақшалай сомаларды қоса алғанда);</w:t>
      </w:r>
      <w:r>
        <w:br/>
      </w:r>
      <w:r>
        <w:rPr>
          <w:rFonts w:ascii="Times New Roman"/>
          <w:b w:val="false"/>
          <w:i w:val="false"/>
          <w:color w:val="000000"/>
          <w:sz w:val="28"/>
        </w:rPr>
        <w:t>
      2) еңбек демалысы кезінде сақталатын еңбекақысы, сондай-ақ пайдаланылмаған еңбек демалысы үшін төленетін ақшалай өтемақы;</w:t>
      </w:r>
      <w:r>
        <w:br/>
      </w:r>
      <w:r>
        <w:rPr>
          <w:rFonts w:ascii="Times New Roman"/>
          <w:b w:val="false"/>
          <w:i w:val="false"/>
          <w:color w:val="000000"/>
          <w:sz w:val="28"/>
        </w:rPr>
        <w:t>
      3) ұйымның (заңды тұлға) таратылу немесе жұмыс берушінің (жеке тұлға) қызметін тоқтату, Қазақстан Республикасының заңнамасымен белгіленген көлемде жұмыскерлердің саны немесе штатының қысқару жағдайында жеке еңбек шартын бұзу кезінде төленетін өтемақылар;</w:t>
      </w:r>
      <w:r>
        <w:br/>
      </w:r>
      <w:r>
        <w:rPr>
          <w:rFonts w:ascii="Times New Roman"/>
          <w:b w:val="false"/>
          <w:i w:val="false"/>
          <w:color w:val="000000"/>
          <w:sz w:val="28"/>
        </w:rPr>
        <w:t>
      4) уақытша, маусымдық және қоғамдық жұмыстарды атқару кезеңіндегі еңбекақысы;</w:t>
      </w:r>
      <w:r>
        <w:br/>
      </w:r>
      <w:r>
        <w:rPr>
          <w:rFonts w:ascii="Times New Roman"/>
          <w:b w:val="false"/>
          <w:i w:val="false"/>
          <w:color w:val="000000"/>
          <w:sz w:val="28"/>
        </w:rPr>
        <w:t>
      5) маусымдық жұмыстарға қамтылған жұмыскерлердің еңбекақысы алу кезінде отбасының жиынтық табысына есепке алынады. Еңбекақының болмау кезінде жиынтық табыс оны есепке алмай есептелінеді;</w:t>
      </w:r>
      <w:r>
        <w:br/>
      </w:r>
      <w:r>
        <w:rPr>
          <w:rFonts w:ascii="Times New Roman"/>
          <w:b w:val="false"/>
          <w:i w:val="false"/>
          <w:color w:val="000000"/>
          <w:sz w:val="28"/>
        </w:rPr>
        <w:t>
      6) сақтандыру агенттеріне және брокерлерге төленетін делдалдық сыйақы;</w:t>
      </w:r>
      <w:r>
        <w:br/>
      </w:r>
      <w:r>
        <w:rPr>
          <w:rFonts w:ascii="Times New Roman"/>
          <w:b w:val="false"/>
          <w:i w:val="false"/>
          <w:color w:val="000000"/>
          <w:sz w:val="28"/>
        </w:rPr>
        <w:t>
      7) еңбекақыны есептеуде есепке алынбайтын және ұйым қаражатын есебінен төленетін (оқу демалысының төлемі, авторлық гонорар, қарыз, несие, ашқан жаңалығы және тиімді ұсыныстары үшін сыйақы) төлемдердің басқа түрлері;</w:t>
      </w:r>
      <w:r>
        <w:br/>
      </w:r>
      <w:r>
        <w:rPr>
          <w:rFonts w:ascii="Times New Roman"/>
          <w:b w:val="false"/>
          <w:i w:val="false"/>
          <w:color w:val="000000"/>
          <w:sz w:val="28"/>
        </w:rPr>
        <w:t>
      8) отбасы құрамында есепке алынбайтындықтан, жедел қызметтегі, соның ішінде әскери-құрылыс отрядтарында қызмет атқарып жүрген әскери қызметкерлердің ақшалай үлесін қоспағанда, келісім-шарт бойынша қызмет ететін әскери қызметкерлер және ішкі істер органдарының саптағы және басшы құрамындағы тұлғалар, сондай-ақ оларға теңестірілген азаматтар санаттарының ақшалай үлесі үстемеақы мен қосымша ақылары есепке алына отырып, отбасының жиынтық табысына енгізіледі;</w:t>
      </w:r>
      <w:r>
        <w:br/>
      </w:r>
      <w:r>
        <w:rPr>
          <w:rFonts w:ascii="Times New Roman"/>
          <w:b w:val="false"/>
          <w:i w:val="false"/>
          <w:color w:val="000000"/>
          <w:sz w:val="28"/>
        </w:rPr>
        <w:t>
      9) шет елде жұмыс істейтін және отбасы құрамында есепке алынған тұлғалардың жиынтық табысындағы еңбекақысы ұлттық және шет ел валютасында есепке алынады. Осы жағдайда шет ел валютасында алынған табыс отбасының жиынтық табысын анықтау кезінде Ұлттық Банк белгілеген бағам бойынша ұлттық валютада есептеледі;</w:t>
      </w:r>
      <w:r>
        <w:br/>
      </w:r>
      <w:r>
        <w:rPr>
          <w:rFonts w:ascii="Times New Roman"/>
          <w:b w:val="false"/>
          <w:i w:val="false"/>
          <w:color w:val="000000"/>
          <w:sz w:val="28"/>
        </w:rPr>
        <w:t>
      10) егер Қазақстан Республикасының азаматы Қазақстан Республикасына жұмыс істеуге немесе оқуға келген және отбасы құрамында есепке алынған шет ел азаматымен некеге тіркелген болса, отбасының жиынтық табысы Қазақстан Республикасының азаматының табысынан және отбасының жиынтық табысын анықтау кезінде Қазақстан Республикасында алынған ұлттық, сондай-ақ Ұлттық Банк белгілеген бағам бойынша ұлттық валютада есептелінген шет ел валютасында алынған шет ел азаматының табысынан белгіленеді;</w:t>
      </w:r>
      <w:r>
        <w:br/>
      </w:r>
      <w:r>
        <w:rPr>
          <w:rFonts w:ascii="Times New Roman"/>
          <w:b w:val="false"/>
          <w:i w:val="false"/>
          <w:color w:val="000000"/>
          <w:sz w:val="28"/>
        </w:rPr>
        <w:t>
      11) авторлық гонорар (шарттар болмаған жағдайда), сондай-ақ ашқан жаңалығы және тиімді ұсыныстары үшін алған сыйақы гонорар сомасын 12 айға бөлуден алған үлес мөлшерінде отбасының жиынтық табысына ай сайын енгізіліп отырады;</w:t>
      </w:r>
      <w:r>
        <w:br/>
      </w:r>
      <w:r>
        <w:rPr>
          <w:rFonts w:ascii="Times New Roman"/>
          <w:b w:val="false"/>
          <w:i w:val="false"/>
          <w:color w:val="000000"/>
          <w:sz w:val="28"/>
        </w:rPr>
        <w:t>
      12) өтелген несие, қарыз сомасы жиынтық табысқа енгізіледі және оларды өтеу (бөлшектеп өтеу кезінде төленген сома және несие, қарыз беру мерзіміне сәйкес) сәтінен бастап несие беру мерзіміне бөлінеді;</w:t>
      </w:r>
      <w:r>
        <w:br/>
      </w:r>
      <w:r>
        <w:rPr>
          <w:rFonts w:ascii="Times New Roman"/>
          <w:b w:val="false"/>
          <w:i w:val="false"/>
          <w:color w:val="000000"/>
          <w:sz w:val="28"/>
        </w:rPr>
        <w:t>
      13) шарт жасамай, жекелеген азаматтарда жұмыспен қамтылған тұлғалардың жиынтық табысында олардың нақты еңбекақысы есепке алынады. Осы жағдайда еңбекақының заттай бөлігі нарық бағалары бойынша ақшалай баламада жиынтық табысқа енгізіледі. Еңбекақыны өтініш беруші ерікті түрде көрсетеді, бірақ заңнамамен бекітілген төменгі еңбекақы мөлшерінен төмен емес;</w:t>
      </w:r>
      <w:r>
        <w:br/>
      </w:r>
      <w:r>
        <w:rPr>
          <w:rFonts w:ascii="Times New Roman"/>
          <w:b w:val="false"/>
          <w:i w:val="false"/>
          <w:color w:val="000000"/>
          <w:sz w:val="28"/>
        </w:rPr>
        <w:t>
      14) азаматтық-құқықтық шарттар (мердігерлік) бойынша жұмыс жасаушы тұлғалардың табысы шарт әрекетінің барлық кезеңі бойынша қосылады. Алынған табыс жұмыс жасау үшін шартта көрсетілген ай санына бөлінеді және есептеу кезеңіне сәйкес келетін айлар үшін жиынтық табыста есептелінеді;</w:t>
      </w:r>
      <w:r>
        <w:br/>
      </w:r>
      <w:r>
        <w:rPr>
          <w:rFonts w:ascii="Times New Roman"/>
          <w:b w:val="false"/>
          <w:i w:val="false"/>
          <w:color w:val="000000"/>
          <w:sz w:val="28"/>
        </w:rPr>
        <w:t>
      15) салық комитетінде тіркелген өздігінен жұмыспен қамтылған тұлғалардың жиынтық табысында олардың салық комитетімен расталған анықтамадағы табысы есепке алынады;</w:t>
      </w:r>
      <w:r>
        <w:br/>
      </w:r>
      <w:r>
        <w:rPr>
          <w:rFonts w:ascii="Times New Roman"/>
          <w:b w:val="false"/>
          <w:i w:val="false"/>
          <w:color w:val="000000"/>
          <w:sz w:val="28"/>
        </w:rPr>
        <w:t>
      16) арнайы салық тәртібі жағдайында кәсіпкерлік қызметпен айналысатын тұлғалардың табыстары бір жолғы талон, патент, оңайлатылған декларация негізінде расталады;</w:t>
      </w:r>
      <w:r>
        <w:br/>
      </w:r>
      <w:r>
        <w:rPr>
          <w:rFonts w:ascii="Times New Roman"/>
          <w:b w:val="false"/>
          <w:i w:val="false"/>
          <w:color w:val="000000"/>
          <w:sz w:val="28"/>
        </w:rPr>
        <w:t>
      17) жұмыс берушінің кесірінен бос тұрып қалу уақытына ақы төлеусіз бір айдан артық уақыт жалақысы сақталмайтын демалыста жүрген адамдардың жиынтық табысын есептегенде өзі көрсеткен табысы ескеріледі, бірақ ол заңнамамен бекітілген ең төменгі еңбекақыдан аз болмауы тиіс.</w:t>
      </w:r>
      <w:r>
        <w:br/>
      </w:r>
      <w:r>
        <w:rPr>
          <w:rFonts w:ascii="Times New Roman"/>
          <w:b w:val="false"/>
          <w:i w:val="false"/>
          <w:color w:val="000000"/>
          <w:sz w:val="28"/>
        </w:rPr>
        <w:t>
      Еңбекақы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ff0000"/>
          <w:sz w:val="28"/>
        </w:rPr>
        <w:t xml:space="preserve">      Ескерту. 32 тармаққа өзгерту енгізілді - Қарағанды облысы Приозерск қалалық мәслихатының 2010.12.23 </w:t>
      </w:r>
      <w:r>
        <w:rPr>
          <w:rFonts w:ascii="Times New Roman"/>
          <w:b w:val="false"/>
          <w:i w:val="false"/>
          <w:color w:val="000000"/>
          <w:sz w:val="28"/>
        </w:rPr>
        <w:t>N 221/34</w:t>
      </w:r>
      <w:r>
        <w:rPr>
          <w:rFonts w:ascii="Times New Roman"/>
          <w:b w:val="false"/>
          <w:i w:val="false"/>
          <w:color w:val="ff0000"/>
          <w:sz w:val="28"/>
        </w:rPr>
        <w:t xml:space="preserve"> (алғаш ресми жарияланған күннен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33. Зейнетақы, шәкіртақы, жәрдемақы және әлеуметтік төлемдер:</w:t>
      </w:r>
      <w:r>
        <w:br/>
      </w:r>
      <w:r>
        <w:rPr>
          <w:rFonts w:ascii="Times New Roman"/>
          <w:b w:val="false"/>
          <w:i w:val="false"/>
          <w:color w:val="000000"/>
          <w:sz w:val="28"/>
        </w:rPr>
        <w:t>
      1) Қазақстан Республикасының заңнамасымен және басқа да нормативтік құқықтық актілермен белгіленген тәртіпте тағайындалатын зейнетақының барлық түрлері және оларға өтемақылық төлемдер;</w:t>
      </w:r>
      <w:r>
        <w:br/>
      </w:r>
      <w:r>
        <w:rPr>
          <w:rFonts w:ascii="Times New Roman"/>
          <w:b w:val="false"/>
          <w:i w:val="false"/>
          <w:color w:val="000000"/>
          <w:sz w:val="28"/>
        </w:rPr>
        <w:t>
      2) мүгедектікке, асыраушысынан айрылу жағдайы және жас мөлшері бойынша төленетін мемлекеттік әлеуметтік жәрдемақылар;</w:t>
      </w:r>
      <w:r>
        <w:br/>
      </w:r>
      <w:r>
        <w:rPr>
          <w:rFonts w:ascii="Times New Roman"/>
          <w:b w:val="false"/>
          <w:i w:val="false"/>
          <w:color w:val="000000"/>
          <w:sz w:val="28"/>
        </w:rPr>
        <w:t>
      3) арнайы мемлекеттік жәрдемақылар;</w:t>
      </w:r>
      <w:r>
        <w:br/>
      </w:r>
      <w:r>
        <w:rPr>
          <w:rFonts w:ascii="Times New Roman"/>
          <w:b w:val="false"/>
          <w:i w:val="false"/>
          <w:color w:val="000000"/>
          <w:sz w:val="28"/>
        </w:rPr>
        <w:t>
      4) жер асты және ашық тау-кен жұмыстарында, сондай-ақ аса зиянды және ауыр еңбек жағдайында жұмыс жасаған тұлғаларға арнайы мемлекеттік жәрдемақылар;</w:t>
      </w:r>
      <w:r>
        <w:br/>
      </w:r>
      <w:r>
        <w:rPr>
          <w:rFonts w:ascii="Times New Roman"/>
          <w:b w:val="false"/>
          <w:i w:val="false"/>
          <w:color w:val="000000"/>
          <w:sz w:val="28"/>
        </w:rPr>
        <w:t>
      5) төлем көздеріне тәуелсіз студенттерге, оқушыларға, аспиранттарға, докторанттарға, басқа оқу орындарының тыңдаушыларына төленетін шәкіртақы. Орта білім беру жүйесінде оқитын, сондай-ақ жоғары және орташа арнайы білім беру орындарында күндізгі бөлімде ақылы негізде, шәкіртақы алмай оқитын студенттердің жиынтық табысына студенттің ерікті түрде көрсеткен табысы есептелінеді;</w:t>
      </w:r>
      <w:r>
        <w:br/>
      </w:r>
      <w:r>
        <w:rPr>
          <w:rFonts w:ascii="Times New Roman"/>
          <w:b w:val="false"/>
          <w:i w:val="false"/>
          <w:color w:val="000000"/>
          <w:sz w:val="28"/>
        </w:rPr>
        <w:t>
      6) уақытша еңбекке қабілетсіздік бойынша жәрдемақы (соның ішінде бала күтімі бойынша);</w:t>
      </w:r>
      <w:r>
        <w:br/>
      </w:r>
      <w:r>
        <w:rPr>
          <w:rFonts w:ascii="Times New Roman"/>
          <w:b w:val="false"/>
          <w:i w:val="false"/>
          <w:color w:val="000000"/>
          <w:sz w:val="28"/>
        </w:rPr>
        <w:t>
      7) жүктілік және босану бойынша жәрдемақы;</w:t>
      </w:r>
      <w:r>
        <w:br/>
      </w:r>
      <w:r>
        <w:rPr>
          <w:rFonts w:ascii="Times New Roman"/>
          <w:b w:val="false"/>
          <w:i w:val="false"/>
          <w:color w:val="000000"/>
          <w:sz w:val="28"/>
        </w:rPr>
        <w:t>
      8) жергілікті уәкілетті және атқарушы органдардың шешімі бойынша бюджеттен берілетін тұрақты төлемдер;</w:t>
      </w:r>
      <w:r>
        <w:br/>
      </w:r>
      <w:r>
        <w:rPr>
          <w:rFonts w:ascii="Times New Roman"/>
          <w:b w:val="false"/>
          <w:i w:val="false"/>
          <w:color w:val="000000"/>
          <w:sz w:val="28"/>
        </w:rPr>
        <w:t>
      9) жүріп-тұрысында қиыншылықтары бар 1 топ мүгедектері үшін жеке көмекшінің әлеуметтік қызметтеріне ақы төлеу;</w:t>
      </w:r>
      <w:r>
        <w:br/>
      </w:r>
      <w:r>
        <w:rPr>
          <w:rFonts w:ascii="Times New Roman"/>
          <w:b w:val="false"/>
          <w:i w:val="false"/>
          <w:color w:val="000000"/>
          <w:sz w:val="28"/>
        </w:rPr>
        <w:t>
      10) алушының жазбаша өтініші бойынша жергілікті бюджет қаражаты есебінен көрсетілетін материалдық көмек және біржолғы төлемдер;</w:t>
      </w:r>
      <w:r>
        <w:br/>
      </w:r>
      <w:r>
        <w:rPr>
          <w:rFonts w:ascii="Times New Roman"/>
          <w:b w:val="false"/>
          <w:i w:val="false"/>
          <w:color w:val="000000"/>
          <w:sz w:val="28"/>
        </w:rPr>
        <w:t>
      11) мемлекеттік әлеуметтік сақтандыру қорынан берілетін әлеуметтік төлемдер;</w:t>
      </w:r>
      <w:r>
        <w:br/>
      </w:r>
      <w:r>
        <w:rPr>
          <w:rFonts w:ascii="Times New Roman"/>
          <w:b w:val="false"/>
          <w:i w:val="false"/>
          <w:color w:val="000000"/>
          <w:sz w:val="28"/>
        </w:rPr>
        <w:t>
      12) жұмыс берушінің қаражаты есебінен әлеуметтік қамтамасыз ету бойынша жәрдемақы;</w:t>
      </w:r>
      <w:r>
        <w:br/>
      </w:r>
      <w:r>
        <w:rPr>
          <w:rFonts w:ascii="Times New Roman"/>
          <w:b w:val="false"/>
          <w:i w:val="false"/>
          <w:color w:val="000000"/>
          <w:sz w:val="28"/>
        </w:rPr>
        <w:t>
      13) бір жасқа толғанға дейін бала күтіміне байланысты мемлекеттік жәрдемақы;</w:t>
      </w:r>
      <w:r>
        <w:br/>
      </w:r>
      <w:r>
        <w:rPr>
          <w:rFonts w:ascii="Times New Roman"/>
          <w:b w:val="false"/>
          <w:i w:val="false"/>
          <w:color w:val="000000"/>
          <w:sz w:val="28"/>
        </w:rPr>
        <w:t xml:space="preserve">
      14) мүгедек балаларды тәрбиелеушілерге берілетін мемлекеттік жәрдемақы. </w:t>
      </w:r>
      <w:r>
        <w:br/>
      </w:r>
      <w:r>
        <w:rPr>
          <w:rFonts w:ascii="Times New Roman"/>
          <w:b w:val="false"/>
          <w:i w:val="false"/>
          <w:color w:val="000000"/>
          <w:sz w:val="28"/>
        </w:rPr>
        <w:t xml:space="preserve">
      Әлеуметтік төлемдер түрінде алынған табыстар олардың мөлшері жөніндегі анықтамалармен расталады. </w:t>
      </w:r>
      <w:r>
        <w:br/>
      </w:r>
      <w:r>
        <w:rPr>
          <w:rFonts w:ascii="Times New Roman"/>
          <w:b w:val="false"/>
          <w:i w:val="false"/>
          <w:color w:val="000000"/>
          <w:sz w:val="28"/>
        </w:rPr>
        <w:t>
</w:t>
      </w:r>
      <w:r>
        <w:rPr>
          <w:rFonts w:ascii="Times New Roman"/>
          <w:b w:val="false"/>
          <w:i w:val="false"/>
          <w:color w:val="000000"/>
          <w:sz w:val="28"/>
        </w:rPr>
        <w:t>
      34. Балаларға және асыраудағыларға төленетін алимент түріндегі табыстар:</w:t>
      </w:r>
      <w:r>
        <w:br/>
      </w:r>
      <w:r>
        <w:rPr>
          <w:rFonts w:ascii="Times New Roman"/>
          <w:b w:val="false"/>
          <w:i w:val="false"/>
          <w:color w:val="000000"/>
          <w:sz w:val="28"/>
        </w:rPr>
        <w:t>
      1) алименттер, сондай-ақ алимент төлеушінің еңбекақысын қайта есептеуге байланысты алынған алименттердің қосымша сомалары оларды алу уақытына сай жиынтық табыста есептелінеді;</w:t>
      </w:r>
      <w:r>
        <w:br/>
      </w:r>
      <w:r>
        <w:rPr>
          <w:rFonts w:ascii="Times New Roman"/>
          <w:b w:val="false"/>
          <w:i w:val="false"/>
          <w:color w:val="000000"/>
          <w:sz w:val="28"/>
        </w:rPr>
        <w:t>
      2) ата-ананың арасындағы неке бұзылған кезде, ері (зайыбы) балаларға алимент төлеу жағдайында тұрғын үй көмегі тағайындалады. Алимент өндіруге қарсылық білдірілсе, отбасы жәрдемақы алу құқығынан айырылады;</w:t>
      </w:r>
      <w:r>
        <w:br/>
      </w:r>
      <w:r>
        <w:rPr>
          <w:rFonts w:ascii="Times New Roman"/>
          <w:b w:val="false"/>
          <w:i w:val="false"/>
          <w:color w:val="000000"/>
          <w:sz w:val="28"/>
        </w:rPr>
        <w:t>
      3) төлеуші жұмыс істемеген және уәкілетті органда жұмыссыз ретінде тіркелмеген, бас еркінен айыру орындарында немесе уақытша қамау орнында, емделуде немесе туберкулез, психоневрологиялық диспансерлерде, емдеу-еңбек профилакторийінде есепте тұрған, Қазақстан Республикасының тиісті келісімі жоқ мемлекеттерге тұрақты мекенжайға орналасуға кеткен немесе іздеу салынған жағдайда, отбасының жиынтық табысы тиісті органдар растайтын құжатттар қоса ұсынылған жазбаша өтініш негізінде есептелінеді;</w:t>
      </w:r>
      <w:r>
        <w:br/>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жөніндегі ұйғарымы қоса ұсынылып есептелінеді;</w:t>
      </w:r>
      <w:r>
        <w:br/>
      </w:r>
      <w:r>
        <w:rPr>
          <w:rFonts w:ascii="Times New Roman"/>
          <w:b w:val="false"/>
          <w:i w:val="false"/>
          <w:color w:val="000000"/>
          <w:sz w:val="28"/>
        </w:rPr>
        <w:t>
      5) егер ата-ана арасындағы неке бұзылмаса, бірақ ерлі-зайыпты адамдардың бірінен алимент өндірілген болса, осы ерлі-зайыпты адамның отбасымен бірге тұрса, жиынтық табыста оның табысы толық есепке алынады. Ерлі-зайыптылардың бөлек тұруы жағдайында, отбасының жиынтық табысында алименттер есепке алынады;</w:t>
      </w:r>
      <w:r>
        <w:br/>
      </w:r>
      <w:r>
        <w:rPr>
          <w:rFonts w:ascii="Times New Roman"/>
          <w:b w:val="false"/>
          <w:i w:val="false"/>
          <w:color w:val="000000"/>
          <w:sz w:val="28"/>
        </w:rPr>
        <w:t>
      6) қамқорлық ресімделген балаларға алимент төленбеген жағдайда (қамқорлыққа алу жөніндегі құжат), ата-анасынан алимент алу жөніндегі анықтаманы ұсынбай, жиынтық табыс есептелінеді;</w:t>
      </w:r>
      <w:r>
        <w:br/>
      </w:r>
      <w:r>
        <w:rPr>
          <w:rFonts w:ascii="Times New Roman"/>
          <w:b w:val="false"/>
          <w:i w:val="false"/>
          <w:color w:val="000000"/>
          <w:sz w:val="28"/>
        </w:rPr>
        <w:t>
      7) балаларға және асырауындағыларға алынған алименттер ұйымдардың алименттерді аударуы жөніндегі анықтамаларымен немесе алынған алименттер жөніндегі пошталық аударымдар түбіртегімен, сондай-ақ өндіру туралы сот органдарының шешімі қоса ұсынылып, жазбаша өтініш негізінде расталады.</w:t>
      </w:r>
      <w:r>
        <w:br/>
      </w:r>
      <w:r>
        <w:rPr>
          <w:rFonts w:ascii="Times New Roman"/>
          <w:b w:val="false"/>
          <w:i w:val="false"/>
          <w:color w:val="000000"/>
          <w:sz w:val="28"/>
        </w:rPr>
        <w:t>
</w:t>
      </w:r>
      <w:r>
        <w:rPr>
          <w:rFonts w:ascii="Times New Roman"/>
          <w:b w:val="false"/>
          <w:i w:val="false"/>
          <w:color w:val="000000"/>
          <w:sz w:val="28"/>
        </w:rPr>
        <w:t>
      35. Жеке қосалқы шаруашылықтан алынатын табыстар:</w:t>
      </w:r>
      <w:r>
        <w:br/>
      </w:r>
      <w:r>
        <w:rPr>
          <w:rFonts w:ascii="Times New Roman"/>
          <w:b w:val="false"/>
          <w:i w:val="false"/>
          <w:color w:val="000000"/>
          <w:sz w:val="28"/>
        </w:rPr>
        <w:t>
      1) ауыл шаруашылық өнімдерін өсіру, мал және құс ұстау және өсіру арқылы жеке қосалқы шаруашылықтан алынатын табыс (саябақ телімдерінен алынатын табысты есептемегенде) әр отбасы бойынша өтініш берушінің жеке қосалқы шаруашылықтың бар екендігі және көлемі жөніндегі мәліметтері негізінде есептелінеді;</w:t>
      </w:r>
      <w:r>
        <w:br/>
      </w:r>
      <w:r>
        <w:rPr>
          <w:rFonts w:ascii="Times New Roman"/>
          <w:b w:val="false"/>
          <w:i w:val="false"/>
          <w:color w:val="000000"/>
          <w:sz w:val="28"/>
        </w:rPr>
        <w:t>
      2) жылдық жеке қосалқы шаруашылықтан алынатын табысты осы ереженің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негізінде уәкілетті орган есептейді;</w:t>
      </w:r>
      <w:r>
        <w:br/>
      </w:r>
      <w:r>
        <w:rPr>
          <w:rFonts w:ascii="Times New Roman"/>
          <w:b w:val="false"/>
          <w:i w:val="false"/>
          <w:color w:val="000000"/>
          <w:sz w:val="28"/>
        </w:rPr>
        <w:t>
      3) жердің бір сотығынан (бір бастан) өндірілетін өнім құны өсірілетін дақылдардың (қосалқы шаруашылықта ұсталатын мал мен құстың орташа өнімділігі) орташа өнімділігін 5 қосымшаға сәйкес өнімнің 1 килограмм орташа бағасына көбейту жолымен анықталады;</w:t>
      </w:r>
      <w:r>
        <w:br/>
      </w:r>
      <w:r>
        <w:rPr>
          <w:rFonts w:ascii="Times New Roman"/>
          <w:b w:val="false"/>
          <w:i w:val="false"/>
          <w:color w:val="000000"/>
          <w:sz w:val="28"/>
        </w:rPr>
        <w:t>
      4) екі немесе одан да көп отбасылар қолданатын жеке қосалқы шаруашылықтан, сондай-ақ шаруа (фермер) қожалығынан алынатын табыстар осы шаруашылықта жұмыс істейтін отбасы мүшелерінің санына пропорционал әр отбасы бойынша бөлініп есептелінеді;</w:t>
      </w:r>
      <w:r>
        <w:br/>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6) табысты есептеу үшін Қарағанды облысының статистика басқармасының деректері негізінде Қарағанды облысының жұмыспен қамтуды үйлестіру және әлеуметтік бағдарламалар басқармасы ұсынған Қарағанды облысында қалыптасқан өсімдік және мал шаруашылығы өнімдері бойынша өткен жылғы орташа жылдық бағалар пайдаланылады;</w:t>
      </w:r>
      <w:r>
        <w:br/>
      </w:r>
      <w:r>
        <w:rPr>
          <w:rFonts w:ascii="Times New Roman"/>
          <w:b w:val="false"/>
          <w:i w:val="false"/>
          <w:color w:val="000000"/>
          <w:sz w:val="28"/>
        </w:rPr>
        <w:t>
      7) жеке қосалқы шаруашылықтан алынатын табыстардың жеке нормативтік есептеу карточкасы өтініш берушінің мәліметтері негізінде отбасының жиынтық табысына есеп жүргізетін тұлға арқылы толтырылады.</w:t>
      </w:r>
      <w:r>
        <w:br/>
      </w:r>
      <w:r>
        <w:rPr>
          <w:rFonts w:ascii="Times New Roman"/>
          <w:b w:val="false"/>
          <w:i w:val="false"/>
          <w:color w:val="000000"/>
          <w:sz w:val="28"/>
        </w:rPr>
        <w:t>
</w:t>
      </w:r>
      <w:r>
        <w:rPr>
          <w:rFonts w:ascii="Times New Roman"/>
          <w:b w:val="false"/>
          <w:i w:val="false"/>
          <w:color w:val="000000"/>
          <w:sz w:val="28"/>
        </w:rPr>
        <w:t>
      36. Жиынтық табысты есептегенде есепке алынатын басқа да табыстар:</w:t>
      </w:r>
      <w:r>
        <w:br/>
      </w:r>
      <w:r>
        <w:rPr>
          <w:rFonts w:ascii="Times New Roman"/>
          <w:b w:val="false"/>
          <w:i w:val="false"/>
          <w:color w:val="000000"/>
          <w:sz w:val="28"/>
        </w:rPr>
        <w:t>
      1) жылжымайтын мүлік және көлік құралдарын жалға беру;</w:t>
      </w:r>
      <w:r>
        <w:br/>
      </w:r>
      <w:r>
        <w:rPr>
          <w:rFonts w:ascii="Times New Roman"/>
          <w:b w:val="false"/>
          <w:i w:val="false"/>
          <w:color w:val="000000"/>
          <w:sz w:val="28"/>
        </w:rPr>
        <w:t>
      2) жылжымайтын мүлік және көлік құралдарын сату;</w:t>
      </w:r>
      <w:r>
        <w:br/>
      </w:r>
      <w:r>
        <w:rPr>
          <w:rFonts w:ascii="Times New Roman"/>
          <w:b w:val="false"/>
          <w:i w:val="false"/>
          <w:color w:val="000000"/>
          <w:sz w:val="28"/>
        </w:rPr>
        <w:t xml:space="preserve">
      3) жылжымайтын мүлік, көлік құралдарын және басқа мүлікті сыйға беру, мұраға алу түрінде; </w:t>
      </w:r>
      <w:r>
        <w:br/>
      </w:r>
      <w:r>
        <w:rPr>
          <w:rFonts w:ascii="Times New Roman"/>
          <w:b w:val="false"/>
          <w:i w:val="false"/>
          <w:color w:val="000000"/>
          <w:sz w:val="28"/>
        </w:rPr>
        <w:t>
      4) салымдар және борыштық құнды қағаздарды есепке ала отырып, лоторея, ұтыс бойынша алынған заттай және (немесе) ақшалай түрдегі ұтыстар;</w:t>
      </w:r>
      <w:r>
        <w:br/>
      </w:r>
      <w:r>
        <w:rPr>
          <w:rFonts w:ascii="Times New Roman"/>
          <w:b w:val="false"/>
          <w:i w:val="false"/>
          <w:color w:val="000000"/>
          <w:sz w:val="28"/>
        </w:rPr>
        <w:t>
      5) туысқандар мен жақын адамдардың ақшалай және заттай көмегін (құндық түрде) қосқанда көрсетілетін табыстар;</w:t>
      </w:r>
      <w:r>
        <w:br/>
      </w:r>
      <w:r>
        <w:rPr>
          <w:rFonts w:ascii="Times New Roman"/>
          <w:b w:val="false"/>
          <w:i w:val="false"/>
          <w:color w:val="000000"/>
          <w:sz w:val="28"/>
        </w:rPr>
        <w:t>
      6) жылжымайтын мүлік және көлік құралдарын жалға беруден алынған ресми түрде расталмаған табыстар айына төменгі еңбекақы мөлшерінен төмен есептелмейді;</w:t>
      </w:r>
      <w:r>
        <w:br/>
      </w:r>
      <w:r>
        <w:rPr>
          <w:rFonts w:ascii="Times New Roman"/>
          <w:b w:val="false"/>
          <w:i w:val="false"/>
          <w:color w:val="000000"/>
          <w:sz w:val="28"/>
        </w:rPr>
        <w:t>
      7) жылжымайтын мүлік және көлік құралдарын сатудан түскен табыс 12 айға бөлінеді және оның сәйкес бөлігі есептік кезеңдегі жалпы жиынтық табысқа енгізіледі;</w:t>
      </w:r>
      <w:r>
        <w:br/>
      </w:r>
      <w:r>
        <w:rPr>
          <w:rFonts w:ascii="Times New Roman"/>
          <w:b w:val="false"/>
          <w:i w:val="false"/>
          <w:color w:val="000000"/>
          <w:sz w:val="28"/>
        </w:rPr>
        <w:t>
      8) басқа тұрғын үй (көлік құралын) сатып алған жағдайда, отбасының жиынтық табысында тұрғын үй (көлік құралын) сатқаннан түскен сома мен сатып алынған тұрғын үй (көлік құралын) құны арасындағы айырмашылық есепке алынады;</w:t>
      </w:r>
      <w:r>
        <w:br/>
      </w:r>
      <w:r>
        <w:rPr>
          <w:rFonts w:ascii="Times New Roman"/>
          <w:b w:val="false"/>
          <w:i w:val="false"/>
          <w:color w:val="000000"/>
          <w:sz w:val="28"/>
        </w:rPr>
        <w:t>
      9) несие төлемдері отбасының жиынтық табысының 60 %-ынан асатын болса, төленген кредит сомалары. Сонымен қоса жиынтық табысқа ай сайынғы төлем мөлшері мен отбасының жиынтық табысының 60 %-ы арасындағы айырмашылық ескеріледі.</w:t>
      </w:r>
      <w:r>
        <w:br/>
      </w:r>
      <w:r>
        <w:rPr>
          <w:rFonts w:ascii="Times New Roman"/>
          <w:b w:val="false"/>
          <w:i w:val="false"/>
          <w:color w:val="000000"/>
          <w:sz w:val="28"/>
        </w:rPr>
        <w:t>
      Көрсетілген табыстар алу уақыты бойынша есепке алынады және жазбаша өтінішпен расталады.</w:t>
      </w:r>
    </w:p>
    <w:bookmarkEnd w:id="23"/>
    <w:bookmarkStart w:name="z59" w:id="24"/>
    <w:p>
      <w:pPr>
        <w:spacing w:after="0"/>
        <w:ind w:left="0"/>
        <w:jc w:val="left"/>
      </w:pPr>
      <w:r>
        <w:rPr>
          <w:rFonts w:ascii="Times New Roman"/>
          <w:b/>
          <w:i w:val="false"/>
          <w:color w:val="000000"/>
        </w:rPr>
        <w:t xml:space="preserve"> 
10. Отбасының жиынтық табысын есептегенде</w:t>
      </w:r>
      <w:r>
        <w:br/>
      </w:r>
      <w:r>
        <w:rPr>
          <w:rFonts w:ascii="Times New Roman"/>
          <w:b/>
          <w:i w:val="false"/>
          <w:color w:val="000000"/>
        </w:rPr>
        <w:t>
ескерілмейтін табыс түрлері</w:t>
      </w:r>
    </w:p>
    <w:bookmarkEnd w:id="24"/>
    <w:bookmarkStart w:name="z60" w:id="25"/>
    <w:p>
      <w:pPr>
        <w:spacing w:after="0"/>
        <w:ind w:left="0"/>
        <w:jc w:val="both"/>
      </w:pPr>
      <w:r>
        <w:rPr>
          <w:rFonts w:ascii="Times New Roman"/>
          <w:b w:val="false"/>
          <w:i w:val="false"/>
          <w:color w:val="000000"/>
          <w:sz w:val="28"/>
        </w:rPr>
        <w:t>
      37. Отбасының жиынтық табысын есептегенде ескерілмейтін табыс түрлері: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бала туғанда берілетін жәрдемақы;</w:t>
      </w:r>
      <w:r>
        <w:br/>
      </w:r>
      <w:r>
        <w:rPr>
          <w:rFonts w:ascii="Times New Roman"/>
          <w:b w:val="false"/>
          <w:i w:val="false"/>
          <w:color w:val="000000"/>
          <w:sz w:val="28"/>
        </w:rPr>
        <w:t>
      4) мемлекет бастамасымен (мерекелерге және мерейтойларға қарсы) көрсетілетін көмек;</w:t>
      </w:r>
      <w:r>
        <w:br/>
      </w:r>
      <w:r>
        <w:rPr>
          <w:rFonts w:ascii="Times New Roman"/>
          <w:b w:val="false"/>
          <w:i w:val="false"/>
          <w:color w:val="000000"/>
          <w:sz w:val="28"/>
        </w:rPr>
        <w:t>
      5) жеке ісін ашуға көрсетілетін көмек;</w:t>
      </w:r>
      <w:r>
        <w:br/>
      </w:r>
      <w:r>
        <w:rPr>
          <w:rFonts w:ascii="Times New Roman"/>
          <w:b w:val="false"/>
          <w:i w:val="false"/>
          <w:color w:val="000000"/>
          <w:sz w:val="28"/>
        </w:rPr>
        <w:t>
      6) негізгі азық-түлік тауарларына бағалардың қымбаттауына байланысты Приозерск қаласы азаматтарының жекелеген санаттарына көрсетілетін ай сайынғы әлеуметтік көмек;</w:t>
      </w:r>
      <w:r>
        <w:br/>
      </w:r>
      <w:r>
        <w:rPr>
          <w:rFonts w:ascii="Times New Roman"/>
          <w:b w:val="false"/>
          <w:i w:val="false"/>
          <w:color w:val="000000"/>
          <w:sz w:val="28"/>
        </w:rPr>
        <w:t>
      7) 18 жасқа дейінгі балаларға берілетін мемлекеттік жәрдемақы;</w:t>
      </w:r>
      <w:r>
        <w:br/>
      </w:r>
      <w:r>
        <w:rPr>
          <w:rFonts w:ascii="Times New Roman"/>
          <w:b w:val="false"/>
          <w:i w:val="false"/>
          <w:color w:val="000000"/>
          <w:sz w:val="28"/>
        </w:rPr>
        <w:t>
      8) жерлеуге берілетін біржолғы жәрдемақы;</w:t>
      </w:r>
      <w:r>
        <w:br/>
      </w:r>
      <w:r>
        <w:rPr>
          <w:rFonts w:ascii="Times New Roman"/>
          <w:b w:val="false"/>
          <w:i w:val="false"/>
          <w:color w:val="000000"/>
          <w:sz w:val="28"/>
        </w:rPr>
        <w:t>
      9) отбасының бір мүшесі сол отбасында тұрмайтын адамға төлейтін алименттері;</w:t>
      </w:r>
      <w:r>
        <w:br/>
      </w:r>
      <w:r>
        <w:rPr>
          <w:rFonts w:ascii="Times New Roman"/>
          <w:b w:val="false"/>
          <w:i w:val="false"/>
          <w:color w:val="000000"/>
          <w:sz w:val="28"/>
        </w:rPr>
        <w:t>
      10) азаматтардың тегін немесе жеңілдікпен протез жасатуына жолақысын төлеу;</w:t>
      </w:r>
      <w:r>
        <w:br/>
      </w:r>
      <w:r>
        <w:rPr>
          <w:rFonts w:ascii="Times New Roman"/>
          <w:b w:val="false"/>
          <w:i w:val="false"/>
          <w:color w:val="000000"/>
          <w:sz w:val="28"/>
        </w:rPr>
        <w:t>
      11) протез жасату кезінде азаматтарды асырау;</w:t>
      </w:r>
      <w:r>
        <w:br/>
      </w:r>
      <w:r>
        <w:rPr>
          <w:rFonts w:ascii="Times New Roman"/>
          <w:b w:val="false"/>
          <w:i w:val="false"/>
          <w:color w:val="000000"/>
          <w:sz w:val="28"/>
        </w:rPr>
        <w:t>
      12) азаматтардың елді мекеннен тыс жерлерге емделуге жеңілдікпен жол жүруінің құны;</w:t>
      </w:r>
      <w:r>
        <w:br/>
      </w:r>
      <w:r>
        <w:rPr>
          <w:rFonts w:ascii="Times New Roman"/>
          <w:b w:val="false"/>
          <w:i w:val="false"/>
          <w:color w:val="000000"/>
          <w:sz w:val="28"/>
        </w:rPr>
        <w:t>
      13) Қазақстан Республикасының заңнамасына сәйкес: емдік препараттар, санаторлық-курорттық емдеу, протездік-ортопедиялық бұйымдар (әзірлеу және жөндеу), қозғалыс құралдары (кресло-арба) және мүгедектерге берілетін оңалтудың өзге де құралдары, оқу кезінде оқушыларға берілетін тегін ас түрінде көрсетілетін көмектің заттай түрлері;</w:t>
      </w:r>
      <w:r>
        <w:br/>
      </w:r>
      <w:r>
        <w:rPr>
          <w:rFonts w:ascii="Times New Roman"/>
          <w:b w:val="false"/>
          <w:i w:val="false"/>
          <w:color w:val="000000"/>
          <w:sz w:val="28"/>
        </w:rPr>
        <w:t>
      14) ақшалай және заттай түрде (бағалы құны) көрсетілетін қайырымдылық көмегі;</w:t>
      </w:r>
      <w:r>
        <w:br/>
      </w:r>
      <w:r>
        <w:rPr>
          <w:rFonts w:ascii="Times New Roman"/>
          <w:b w:val="false"/>
          <w:i w:val="false"/>
          <w:color w:val="000000"/>
          <w:sz w:val="28"/>
        </w:rPr>
        <w:t>
      15) төтенше жағдайлардың салдарынан денсаулығы мен мүлкіне келтірілген зиянды өтеу үшін көрсетілген біржолғы көмек;</w:t>
      </w:r>
      <w:r>
        <w:br/>
      </w:r>
      <w:r>
        <w:rPr>
          <w:rFonts w:ascii="Times New Roman"/>
          <w:b w:val="false"/>
          <w:i w:val="false"/>
          <w:color w:val="000000"/>
          <w:sz w:val="28"/>
        </w:rPr>
        <w:t>
      16) мемлекеттік бюджет қаражаты есебінен көрсетілетін, мүгедектерге арнайы көлікте қызмет көрсетуге материалдық (әлеуметтік) көмек;</w:t>
      </w:r>
      <w:r>
        <w:br/>
      </w:r>
      <w:r>
        <w:rPr>
          <w:rFonts w:ascii="Times New Roman"/>
          <w:b w:val="false"/>
          <w:i w:val="false"/>
          <w:color w:val="000000"/>
          <w:sz w:val="28"/>
        </w:rPr>
        <w:t>
      17) мемлекеттік және мемлекеттік емес жинақтаушы зейнетақы қорларынан берілетін зейнетақы төлемдері;</w:t>
      </w:r>
      <w:r>
        <w:br/>
      </w:r>
      <w:r>
        <w:rPr>
          <w:rFonts w:ascii="Times New Roman"/>
          <w:b w:val="false"/>
          <w:i w:val="false"/>
          <w:color w:val="000000"/>
          <w:sz w:val="28"/>
        </w:rPr>
        <w:t>
      18) азаматтардың жекелеген санаттарына қалалық қоғамдық көлікте (таксиден басқа) жол жүруге әлеуметтік жолақы билетінің құны түрінде берілетін әлеуметтік көмек;</w:t>
      </w:r>
      <w:r>
        <w:br/>
      </w:r>
      <w:r>
        <w:rPr>
          <w:rFonts w:ascii="Times New Roman"/>
          <w:b w:val="false"/>
          <w:i w:val="false"/>
          <w:color w:val="000000"/>
          <w:sz w:val="28"/>
        </w:rPr>
        <w:t>
      19) үйде оқытылатын және тәрбиеленетін мүгедек балаларға төленетін жәрдемақы;</w:t>
      </w:r>
      <w:r>
        <w:br/>
      </w:r>
      <w:r>
        <w:rPr>
          <w:rFonts w:ascii="Times New Roman"/>
          <w:b w:val="false"/>
          <w:i w:val="false"/>
          <w:color w:val="000000"/>
          <w:sz w:val="28"/>
        </w:rPr>
        <w:t>
      20) бөгде адамның көмегіне мұқтаж бірінші, екінші топтағы жалғызбасты мүгедектердің күтіміне қосымша үстемақы.</w:t>
      </w:r>
    </w:p>
    <w:bookmarkEnd w:id="25"/>
    <w:bookmarkStart w:name="z61" w:id="26"/>
    <w:p>
      <w:pPr>
        <w:spacing w:after="0"/>
        <w:ind w:left="0"/>
        <w:jc w:val="both"/>
      </w:pPr>
      <w:r>
        <w:rPr>
          <w:rFonts w:ascii="Times New Roman"/>
          <w:b w:val="false"/>
          <w:i w:val="false"/>
          <w:color w:val="000000"/>
          <w:sz w:val="28"/>
        </w:rPr>
        <w:t>
Приозерск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xml:space="preserve">
1 қосымша           </w:t>
      </w:r>
    </w:p>
    <w:bookmarkEnd w:id="26"/>
    <w:bookmarkStart w:name="z62" w:id="27"/>
    <w:p>
      <w:pPr>
        <w:spacing w:after="0"/>
        <w:ind w:left="0"/>
        <w:jc w:val="left"/>
      </w:pPr>
      <w:r>
        <w:rPr>
          <w:rFonts w:ascii="Times New Roman"/>
          <w:b/>
          <w:i w:val="false"/>
          <w:color w:val="000000"/>
        </w:rPr>
        <w:t xml:space="preserve"> 
Тұрғын үй жәрдемақысын тағайындау туралы</w:t>
      </w:r>
      <w:r>
        <w:br/>
      </w:r>
      <w:r>
        <w:rPr>
          <w:rFonts w:ascii="Times New Roman"/>
          <w:b/>
          <w:i w:val="false"/>
          <w:color w:val="000000"/>
        </w:rPr>
        <w:t>
өтініш</w:t>
      </w:r>
    </w:p>
    <w:bookmarkEnd w:id="27"/>
    <w:p>
      <w:pPr>
        <w:spacing w:after="0"/>
        <w:ind w:left="0"/>
        <w:jc w:val="both"/>
      </w:pPr>
      <w:r>
        <w:rPr>
          <w:rFonts w:ascii="Times New Roman"/>
          <w:b w:val="false"/>
          <w:i w:val="false"/>
          <w:color w:val="000000"/>
          <w:sz w:val="28"/>
        </w:rPr>
        <w:t>      Өтініш берушіні есепке алғанда, __________ адамнан тұратын менің отбасыма тұрғын үйді ұстау, кондоминиум объектiсiнiң ортақ мүлкiн күрделi жөндеуге, коммуналдық қызметтерді пайдалану, тұрғын үйді жалға алу (жалға беру), сондай-ақ қалалық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 үшін өтініш иесі бір жылға дейін тұрғын үй көмегін алу құқығынан айырылатыны, ал тұрғын үй көмегі түрінде заңсыз алынған сомалар заңнамада белгіленген тәртіппен қайтарылуы тиіс екендігі туралы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Өтініш берушінің деректері:</w:t>
      </w:r>
      <w:r>
        <w:br/>
      </w:r>
      <w:r>
        <w:rPr>
          <w:rFonts w:ascii="Times New Roman"/>
          <w:b w:val="false"/>
          <w:i w:val="false"/>
          <w:color w:val="000000"/>
          <w:sz w:val="28"/>
        </w:rPr>
        <w:t>
Тегі, аты, әкесінің аты ____________________________________________</w:t>
      </w:r>
      <w:r>
        <w:br/>
      </w:r>
      <w:r>
        <w:rPr>
          <w:rFonts w:ascii="Times New Roman"/>
          <w:b w:val="false"/>
          <w:i w:val="false"/>
          <w:color w:val="000000"/>
          <w:sz w:val="28"/>
        </w:rPr>
        <w:t>
Жеке куәлік деректері ___________________________ берілген</w:t>
      </w:r>
      <w:r>
        <w:br/>
      </w:r>
      <w:r>
        <w:rPr>
          <w:rFonts w:ascii="Times New Roman"/>
          <w:b w:val="false"/>
          <w:i w:val="false"/>
          <w:color w:val="000000"/>
          <w:sz w:val="28"/>
        </w:rPr>
        <w:t>
(өтініш берушінің туған күні, N және куәліктің уақыты)</w:t>
      </w:r>
    </w:p>
    <w:p>
      <w:pPr>
        <w:spacing w:after="0"/>
        <w:ind w:left="0"/>
        <w:jc w:val="both"/>
      </w:pPr>
      <w:r>
        <w:rPr>
          <w:rFonts w:ascii="Times New Roman"/>
          <w:b w:val="false"/>
          <w:i w:val="false"/>
          <w:color w:val="000000"/>
          <w:sz w:val="28"/>
        </w:rPr>
        <w:t>СТН _________________________________________________</w:t>
      </w:r>
      <w:r>
        <w:br/>
      </w:r>
      <w:r>
        <w:rPr>
          <w:rFonts w:ascii="Times New Roman"/>
          <w:b w:val="false"/>
          <w:i w:val="false"/>
          <w:color w:val="000000"/>
          <w:sz w:val="28"/>
        </w:rPr>
        <w:t>
ӘЖК ________________________________________________________</w:t>
      </w:r>
      <w:r>
        <w:br/>
      </w:r>
      <w:r>
        <w:rPr>
          <w:rFonts w:ascii="Times New Roman"/>
          <w:b w:val="false"/>
          <w:i w:val="false"/>
          <w:color w:val="000000"/>
          <w:sz w:val="28"/>
        </w:rPr>
        <w:t>
Отбасының өтініш беру тоқсанының алдындағы тоқсандағы жиынтық табысының орташа айлық мөлшері ___________________________________</w:t>
      </w:r>
      <w:r>
        <w:br/>
      </w:r>
      <w:r>
        <w:rPr>
          <w:rFonts w:ascii="Times New Roman"/>
          <w:b w:val="false"/>
          <w:i w:val="false"/>
          <w:color w:val="000000"/>
          <w:sz w:val="28"/>
        </w:rPr>
        <w:t>
Өтініште көрсетілген табыстардан басқа табыстар жоқ.</w:t>
      </w:r>
      <w:r>
        <w:br/>
      </w:r>
      <w:r>
        <w:rPr>
          <w:rFonts w:ascii="Times New Roman"/>
          <w:b w:val="false"/>
          <w:i w:val="false"/>
          <w:color w:val="000000"/>
          <w:sz w:val="28"/>
        </w:rPr>
        <w:t>
Тұрғылықты жері _________________ ______________ көшесі _____________</w:t>
      </w:r>
      <w:r>
        <w:br/>
      </w:r>
      <w:r>
        <w:rPr>
          <w:rFonts w:ascii="Times New Roman"/>
          <w:b w:val="false"/>
          <w:i w:val="false"/>
          <w:color w:val="000000"/>
          <w:sz w:val="28"/>
        </w:rPr>
        <w:t>
_________үй ___________ пәтер телефон _______________</w:t>
      </w:r>
      <w:r>
        <w:br/>
      </w:r>
      <w:r>
        <w:rPr>
          <w:rFonts w:ascii="Times New Roman"/>
          <w:b w:val="false"/>
          <w:i w:val="false"/>
          <w:color w:val="000000"/>
          <w:sz w:val="28"/>
        </w:rPr>
        <w:t>
тиістілік _______________________ түрі ___________________</w:t>
      </w:r>
      <w:r>
        <w:br/>
      </w: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Жалпы ауданы ______ шаршы метр.</w:t>
      </w:r>
      <w:r>
        <w:br/>
      </w:r>
      <w:r>
        <w:rPr>
          <w:rFonts w:ascii="Times New Roman"/>
          <w:b w:val="false"/>
          <w:i w:val="false"/>
          <w:color w:val="000000"/>
          <w:sz w:val="28"/>
        </w:rPr>
        <w:t>
Қосымша аудан _____ шаршы метр.</w:t>
      </w:r>
      <w:r>
        <w:br/>
      </w:r>
      <w:r>
        <w:rPr>
          <w:rFonts w:ascii="Times New Roman"/>
          <w:b w:val="false"/>
          <w:i w:val="false"/>
          <w:color w:val="000000"/>
          <w:sz w:val="28"/>
        </w:rPr>
        <w:t>
Бөлме саны ________</w:t>
      </w:r>
      <w:r>
        <w:br/>
      </w:r>
      <w:r>
        <w:rPr>
          <w:rFonts w:ascii="Times New Roman"/>
          <w:b w:val="false"/>
          <w:i w:val="false"/>
          <w:color w:val="000000"/>
          <w:sz w:val="28"/>
        </w:rPr>
        <w:t>
Әлеуметтік мәртебе _______________ отбасылық жағдай _______________</w:t>
      </w:r>
      <w:r>
        <w:br/>
      </w:r>
      <w:r>
        <w:rPr>
          <w:rFonts w:ascii="Times New Roman"/>
          <w:b w:val="false"/>
          <w:i w:val="false"/>
          <w:color w:val="000000"/>
          <w:sz w:val="28"/>
        </w:rPr>
        <w:t>
Қызмет берушілерге тұрғын үй көмегін аударуға келісім беремін.</w:t>
      </w:r>
    </w:p>
    <w:p>
      <w:pPr>
        <w:spacing w:after="0"/>
        <w:ind w:left="0"/>
        <w:jc w:val="both"/>
      </w:pPr>
      <w:r>
        <w:rPr>
          <w:rFonts w:ascii="Times New Roman"/>
          <w:b w:val="false"/>
          <w:i w:val="false"/>
          <w:color w:val="000000"/>
          <w:sz w:val="28"/>
        </w:rPr>
        <w:t>Меншігімде бір тұрғын үй бар.</w:t>
      </w:r>
    </w:p>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Күні __________________________________</w:t>
      </w:r>
    </w:p>
    <w:bookmarkStart w:name="z63" w:id="28"/>
    <w:p>
      <w:pPr>
        <w:spacing w:after="0"/>
        <w:ind w:left="0"/>
        <w:jc w:val="both"/>
      </w:pPr>
      <w:r>
        <w:rPr>
          <w:rFonts w:ascii="Times New Roman"/>
          <w:b w:val="false"/>
          <w:i w:val="false"/>
          <w:color w:val="000000"/>
          <w:sz w:val="28"/>
        </w:rPr>
        <w:t>
Приозерск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xml:space="preserve">
2 қосымша           </w:t>
      </w:r>
    </w:p>
    <w:bookmarkEnd w:id="28"/>
    <w:bookmarkStart w:name="z64" w:id="29"/>
    <w:p>
      <w:pPr>
        <w:spacing w:after="0"/>
        <w:ind w:left="0"/>
        <w:jc w:val="left"/>
      </w:pPr>
      <w:r>
        <w:rPr>
          <w:rFonts w:ascii="Times New Roman"/>
          <w:b/>
          <w:i w:val="false"/>
          <w:color w:val="000000"/>
        </w:rPr>
        <w:t xml:space="preserve"> 
Отбасы құрамы мен тұрғын үй алаңының жалпы ауданы туралы</w:t>
      </w:r>
      <w:r>
        <w:br/>
      </w:r>
      <w:r>
        <w:rPr>
          <w:rFonts w:ascii="Times New Roman"/>
          <w:b/>
          <w:i w:val="false"/>
          <w:color w:val="000000"/>
        </w:rPr>
        <w:t>
анықтама</w:t>
      </w:r>
    </w:p>
    <w:bookmarkEnd w:id="29"/>
    <w:p>
      <w:pPr>
        <w:spacing w:after="0"/>
        <w:ind w:left="0"/>
        <w:jc w:val="both"/>
      </w:pPr>
      <w:r>
        <w:rPr>
          <w:rFonts w:ascii="Times New Roman"/>
          <w:b w:val="false"/>
          <w:i w:val="false"/>
          <w:color w:val="000000"/>
          <w:sz w:val="28"/>
        </w:rPr>
        <w:t>Азамат (ша) _____________________________________________</w:t>
      </w:r>
    </w:p>
    <w:p>
      <w:pPr>
        <w:spacing w:after="0"/>
        <w:ind w:left="0"/>
        <w:jc w:val="both"/>
      </w:pPr>
      <w:r>
        <w:rPr>
          <w:rFonts w:ascii="Times New Roman"/>
          <w:b w:val="false"/>
          <w:i w:val="false"/>
          <w:color w:val="000000"/>
          <w:sz w:val="28"/>
        </w:rPr>
        <w:t>оның: ____ көшесі (шағын аудан) _____ үй _____ пәтер ________ мекенжайы бойынша тұратындығын растау үшін берілді.</w:t>
      </w:r>
    </w:p>
    <w:p>
      <w:pPr>
        <w:spacing w:after="0"/>
        <w:ind w:left="0"/>
        <w:jc w:val="both"/>
      </w:pPr>
      <w:r>
        <w:rPr>
          <w:rFonts w:ascii="Times New Roman"/>
          <w:b w:val="false"/>
          <w:i w:val="false"/>
          <w:color w:val="000000"/>
          <w:sz w:val="28"/>
        </w:rPr>
        <w:t>Отбасы құрамы __________________ адам.</w:t>
      </w:r>
      <w:r>
        <w:br/>
      </w:r>
      <w:r>
        <w:rPr>
          <w:rFonts w:ascii="Times New Roman"/>
          <w:b w:val="false"/>
          <w:i w:val="false"/>
          <w:color w:val="000000"/>
          <w:sz w:val="28"/>
        </w:rPr>
        <w:t>
Тұратын алаңы __________ шаршы метр.</w:t>
      </w:r>
      <w:r>
        <w:br/>
      </w:r>
      <w:r>
        <w:rPr>
          <w:rFonts w:ascii="Times New Roman"/>
          <w:b w:val="false"/>
          <w:i w:val="false"/>
          <w:color w:val="000000"/>
          <w:sz w:val="28"/>
        </w:rPr>
        <w:t>
Пәтерге (үйге) құқығын белгілейтін құжат N ________ 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3083"/>
        <w:gridCol w:w="2888"/>
        <w:gridCol w:w="3084"/>
      </w:tblGrid>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азаматтарды тіркеу кітабының негізінде толтырылды</w:t>
      </w:r>
    </w:p>
    <w:p>
      <w:pPr>
        <w:spacing w:after="0"/>
        <w:ind w:left="0"/>
        <w:jc w:val="both"/>
      </w:pPr>
      <w:r>
        <w:rPr>
          <w:rFonts w:ascii="Times New Roman"/>
          <w:b w:val="false"/>
          <w:i w:val="false"/>
          <w:color w:val="000000"/>
          <w:sz w:val="28"/>
        </w:rPr>
        <w:t>Маманның қолы ______________________</w:t>
      </w:r>
      <w:r>
        <w:br/>
      </w:r>
      <w:r>
        <w:rPr>
          <w:rFonts w:ascii="Times New Roman"/>
          <w:b w:val="false"/>
          <w:i w:val="false"/>
          <w:color w:val="000000"/>
          <w:sz w:val="28"/>
        </w:rPr>
        <w:t>
Қабылдау мерзімі ___________________</w:t>
      </w:r>
    </w:p>
    <w:bookmarkStart w:name="z65" w:id="30"/>
    <w:p>
      <w:pPr>
        <w:spacing w:after="0"/>
        <w:ind w:left="0"/>
        <w:jc w:val="both"/>
      </w:pPr>
      <w:r>
        <w:rPr>
          <w:rFonts w:ascii="Times New Roman"/>
          <w:b w:val="false"/>
          <w:i w:val="false"/>
          <w:color w:val="000000"/>
          <w:sz w:val="28"/>
        </w:rPr>
        <w:t>
Приозерск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xml:space="preserve">
3 қосымша            </w:t>
      </w:r>
    </w:p>
    <w:bookmarkEnd w:id="30"/>
    <w:bookmarkStart w:name="z66" w:id="31"/>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31"/>
    <w:p>
      <w:pPr>
        <w:spacing w:after="0"/>
        <w:ind w:left="0"/>
        <w:jc w:val="both"/>
      </w:pPr>
      <w:r>
        <w:rPr>
          <w:rFonts w:ascii="Times New Roman"/>
          <w:b w:val="false"/>
          <w:i w:val="false"/>
          <w:color w:val="ff0000"/>
          <w:sz w:val="28"/>
        </w:rPr>
        <w:t xml:space="preserve">      Ескерту. 3 қосымша жаңа редакцияда - Қарағанды облысы Приозерск қалалық мәслихатының 2010.12.23 </w:t>
      </w:r>
      <w:r>
        <w:rPr>
          <w:rFonts w:ascii="Times New Roman"/>
          <w:b w:val="false"/>
          <w:i w:val="false"/>
          <w:color w:val="ff0000"/>
          <w:sz w:val="28"/>
        </w:rPr>
        <w:t>N 221/34</w:t>
      </w:r>
      <w:r>
        <w:rPr>
          <w:rFonts w:ascii="Times New Roman"/>
          <w:b w:val="false"/>
          <w:i w:val="false"/>
          <w:color w:val="ff0000"/>
          <w:sz w:val="28"/>
        </w:rPr>
        <w:t xml:space="preserve"> (алғаш ресми жарияланған күннен кейін күнтізбелік он күн өткен соң қолданысқа енеді) шешімімен.</w:t>
      </w:r>
    </w:p>
    <w:p>
      <w:pPr>
        <w:spacing w:after="0"/>
        <w:ind w:left="0"/>
        <w:jc w:val="both"/>
      </w:pPr>
      <w:r>
        <w:rPr>
          <w:rFonts w:ascii="Times New Roman"/>
          <w:b w:val="false"/>
          <w:i w:val="false"/>
          <w:color w:val="000000"/>
          <w:sz w:val="28"/>
        </w:rPr>
        <w:t>1.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833"/>
        <w:gridCol w:w="853"/>
        <w:gridCol w:w="813"/>
        <w:gridCol w:w="853"/>
        <w:gridCol w:w="793"/>
        <w:gridCol w:w="873"/>
        <w:gridCol w:w="853"/>
        <w:gridCol w:w="853"/>
        <w:gridCol w:w="653"/>
        <w:gridCol w:w="713"/>
        <w:gridCol w:w="833"/>
        <w:gridCol w:w="833"/>
      </w:tblGrid>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813"/>
        <w:gridCol w:w="893"/>
        <w:gridCol w:w="773"/>
        <w:gridCol w:w="893"/>
        <w:gridCol w:w="793"/>
        <w:gridCol w:w="833"/>
        <w:gridCol w:w="873"/>
        <w:gridCol w:w="953"/>
        <w:gridCol w:w="633"/>
        <w:gridCol w:w="653"/>
        <w:gridCol w:w="873"/>
        <w:gridCol w:w="853"/>
      </w:tblGrid>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793"/>
        <w:gridCol w:w="913"/>
        <w:gridCol w:w="773"/>
        <w:gridCol w:w="913"/>
        <w:gridCol w:w="773"/>
        <w:gridCol w:w="833"/>
        <w:gridCol w:w="873"/>
        <w:gridCol w:w="933"/>
        <w:gridCol w:w="713"/>
        <w:gridCol w:w="633"/>
        <w:gridCol w:w="833"/>
        <w:gridCol w:w="673"/>
      </w:tblGrid>
      <w:tr>
        <w:trPr>
          <w:trHeight w:val="3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Күні ______________________________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әкімінің орынбасары</w:t>
      </w:r>
      <w:r>
        <w:br/>
      </w:r>
      <w:r>
        <w:rPr>
          <w:rFonts w:ascii="Times New Roman"/>
          <w:b w:val="false"/>
          <w:i w:val="false"/>
          <w:color w:val="000000"/>
          <w:sz w:val="28"/>
        </w:rPr>
        <w:t>
</w:t>
      </w:r>
      <w:r>
        <w:rPr>
          <w:rFonts w:ascii="Times New Roman"/>
          <w:b w:val="false"/>
          <w:i/>
          <w:color w:val="000000"/>
          <w:sz w:val="28"/>
        </w:rPr>
        <w:t>      __________________Қазиева Б.А.</w:t>
      </w:r>
      <w:r>
        <w:br/>
      </w:r>
      <w:r>
        <w:rPr>
          <w:rFonts w:ascii="Times New Roman"/>
          <w:b w:val="false"/>
          <w:i w:val="false"/>
          <w:color w:val="000000"/>
          <w:sz w:val="28"/>
        </w:rPr>
        <w:t>
      "____"____________2010 жыл.</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w:t>
      </w:r>
      <w:r>
        <w:br/>
      </w:r>
      <w:r>
        <w:rPr>
          <w:rFonts w:ascii="Times New Roman"/>
          <w:b w:val="false"/>
          <w:i w:val="false"/>
          <w:color w:val="000000"/>
          <w:sz w:val="28"/>
        </w:rPr>
        <w:t>
</w:t>
      </w:r>
      <w:r>
        <w:rPr>
          <w:rFonts w:ascii="Times New Roman"/>
          <w:b w:val="false"/>
          <w:i/>
          <w:color w:val="000000"/>
          <w:sz w:val="28"/>
        </w:rPr>
        <w:t>      __________________Медетбекова З.А.</w:t>
      </w:r>
      <w:r>
        <w:br/>
      </w:r>
      <w:r>
        <w:rPr>
          <w:rFonts w:ascii="Times New Roman"/>
          <w:b w:val="false"/>
          <w:i w:val="false"/>
          <w:color w:val="000000"/>
          <w:sz w:val="28"/>
        </w:rPr>
        <w:t>
      "____"____________2010 жыл.</w:t>
      </w:r>
    </w:p>
    <w:p>
      <w:pPr>
        <w:spacing w:after="0"/>
        <w:ind w:left="0"/>
        <w:jc w:val="both"/>
      </w:pP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__________________Қошқаралиев Қ.Қ.</w:t>
      </w:r>
      <w:r>
        <w:br/>
      </w:r>
      <w:r>
        <w:rPr>
          <w:rFonts w:ascii="Times New Roman"/>
          <w:b w:val="false"/>
          <w:i w:val="false"/>
          <w:color w:val="000000"/>
          <w:sz w:val="28"/>
        </w:rPr>
        <w:t>
      "____"____________2010 жыл.</w:t>
      </w:r>
    </w:p>
    <w:bookmarkStart w:name="z67" w:id="32"/>
    <w:p>
      <w:pPr>
        <w:spacing w:after="0"/>
        <w:ind w:left="0"/>
        <w:jc w:val="both"/>
      </w:pPr>
      <w:r>
        <w:rPr>
          <w:rFonts w:ascii="Times New Roman"/>
          <w:b w:val="false"/>
          <w:i w:val="false"/>
          <w:color w:val="000000"/>
          <w:sz w:val="28"/>
        </w:rPr>
        <w:t>
Приозерск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xml:space="preserve">
4 қосымша            </w:t>
      </w:r>
    </w:p>
    <w:bookmarkEnd w:id="32"/>
    <w:bookmarkStart w:name="z68" w:id="33"/>
    <w:p>
      <w:pPr>
        <w:spacing w:after="0"/>
        <w:ind w:left="0"/>
        <w:jc w:val="left"/>
      </w:pPr>
      <w:r>
        <w:rPr>
          <w:rFonts w:ascii="Times New Roman"/>
          <w:b/>
          <w:i w:val="false"/>
          <w:color w:val="000000"/>
        </w:rPr>
        <w:t xml:space="preserve"> 
20 ___ жылғы ____________ бойынша тұрғын үйді ұстау және коммуналдық қызметтер төлемдерінің шығындары туралы</w:t>
      </w:r>
      <w:r>
        <w:br/>
      </w:r>
      <w:r>
        <w:rPr>
          <w:rFonts w:ascii="Times New Roman"/>
          <w:b/>
          <w:i w:val="false"/>
          <w:color w:val="000000"/>
        </w:rPr>
        <w:t>
анықтама</w:t>
      </w:r>
    </w:p>
    <w:bookmarkEnd w:id="33"/>
    <w:p>
      <w:pPr>
        <w:spacing w:after="0"/>
        <w:ind w:left="0"/>
        <w:jc w:val="both"/>
      </w:pPr>
      <w:r>
        <w:rPr>
          <w:rFonts w:ascii="Times New Roman"/>
          <w:b w:val="false"/>
          <w:i w:val="false"/>
          <w:color w:val="000000"/>
          <w:sz w:val="28"/>
        </w:rPr>
        <w:t>Төлеуші ______________________________________________________</w:t>
      </w:r>
      <w:r>
        <w:br/>
      </w: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
Жалпы ауданы _______________ шаршы метр.</w:t>
      </w:r>
      <w:r>
        <w:br/>
      </w:r>
      <w:r>
        <w:rPr>
          <w:rFonts w:ascii="Times New Roman"/>
          <w:b w:val="false"/>
          <w:i w:val="false"/>
          <w:color w:val="000000"/>
          <w:sz w:val="28"/>
        </w:rPr>
        <w:t>
Бөлме саны _________________</w:t>
      </w:r>
      <w:r>
        <w:br/>
      </w:r>
      <w:r>
        <w:rPr>
          <w:rFonts w:ascii="Times New Roman"/>
          <w:b w:val="false"/>
          <w:i w:val="false"/>
          <w:color w:val="000000"/>
          <w:sz w:val="28"/>
        </w:rPr>
        <w:t>
Үйдің жалпы сипаттамасы __________________________________________</w:t>
      </w:r>
      <w:r>
        <w:br/>
      </w:r>
      <w:r>
        <w:rPr>
          <w:rFonts w:ascii="Times New Roman"/>
          <w:b w:val="false"/>
          <w:i w:val="false"/>
          <w:color w:val="000000"/>
          <w:sz w:val="28"/>
        </w:rPr>
        <w:t>
           (жалпы немесе болондық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2927"/>
        <w:gridCol w:w="2986"/>
        <w:gridCol w:w="2439"/>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мөрі</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ұстау шығындары (ПИК, ПИТК)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жүйесі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Кәріз</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 энергиясымен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Қоқыс шығару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Телефонға абоненттік төлем</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Маманның қолы _____________________________</w:t>
      </w:r>
      <w:r>
        <w:br/>
      </w:r>
      <w:r>
        <w:rPr>
          <w:rFonts w:ascii="Times New Roman"/>
          <w:b w:val="false"/>
          <w:i w:val="false"/>
          <w:color w:val="000000"/>
          <w:sz w:val="28"/>
        </w:rPr>
        <w:t>
Қабылданған күні ____________________________</w:t>
      </w:r>
    </w:p>
    <w:bookmarkStart w:name="z69" w:id="34"/>
    <w:p>
      <w:pPr>
        <w:spacing w:after="0"/>
        <w:ind w:left="0"/>
        <w:jc w:val="both"/>
      </w:pPr>
      <w:r>
        <w:rPr>
          <w:rFonts w:ascii="Times New Roman"/>
          <w:b w:val="false"/>
          <w:i w:val="false"/>
          <w:color w:val="000000"/>
          <w:sz w:val="28"/>
        </w:rPr>
        <w:t>
Приозерск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xml:space="preserve">
5 қосымша           </w:t>
      </w:r>
    </w:p>
    <w:bookmarkEnd w:id="34"/>
    <w:bookmarkStart w:name="z70" w:id="35"/>
    <w:p>
      <w:pPr>
        <w:spacing w:after="0"/>
        <w:ind w:left="0"/>
        <w:jc w:val="left"/>
      </w:pPr>
      <w:r>
        <w:rPr>
          <w:rFonts w:ascii="Times New Roman"/>
          <w:b/>
          <w:i w:val="false"/>
          <w:color w:val="000000"/>
        </w:rPr>
        <w:t xml:space="preserve"> 
Шөлейтті аймақтағы жеке қосалқы шаруашылықтан түсетiн табысты есептеудiң нормативтiк карточкасы</w:t>
      </w:r>
    </w:p>
    <w:bookmarkEnd w:id="35"/>
    <w:p>
      <w:pPr>
        <w:spacing w:after="0"/>
        <w:ind w:left="0"/>
        <w:jc w:val="both"/>
      </w:pPr>
      <w:r>
        <w:rPr>
          <w:rFonts w:ascii="Times New Roman"/>
          <w:b w:val="false"/>
          <w:i w:val="false"/>
          <w:color w:val="00000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2320"/>
        <w:gridCol w:w="2479"/>
        <w:gridCol w:w="2002"/>
        <w:gridCol w:w="2241"/>
        <w:gridCol w:w="2600"/>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килограмм</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орташа бағасы, теңге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 баған х 4 бағанға)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(жасыл салмағы)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 (алма, алмұрт және басқалары)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 (өрік, қараөрік және басқалары)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2182"/>
        <w:gridCol w:w="2079"/>
        <w:gridCol w:w="1994"/>
        <w:gridCol w:w="2066"/>
        <w:gridCol w:w="2469"/>
      </w:tblGrid>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(1 литр, 10 дана жұмыртқаның) орташа бағасы, теңге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37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6"/>
    <w:p>
      <w:pPr>
        <w:spacing w:after="0"/>
        <w:ind w:left="0"/>
        <w:jc w:val="both"/>
      </w:pPr>
      <w:r>
        <w:rPr>
          <w:rFonts w:ascii="Times New Roman"/>
          <w:b w:val="false"/>
          <w:i w:val="false"/>
          <w:color w:val="000000"/>
          <w:sz w:val="28"/>
        </w:rPr>
        <w:t>
Приозерск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xml:space="preserve">
6 қосымша            </w:t>
      </w:r>
    </w:p>
    <w:bookmarkEnd w:id="36"/>
    <w:bookmarkStart w:name="z72" w:id="37"/>
    <w:p>
      <w:pPr>
        <w:spacing w:after="0"/>
        <w:ind w:left="0"/>
        <w:jc w:val="both"/>
      </w:pPr>
      <w:r>
        <w:rPr>
          <w:rFonts w:ascii="Times New Roman"/>
          <w:b w:val="false"/>
          <w:i w:val="false"/>
          <w:color w:val="000000"/>
          <w:sz w:val="28"/>
        </w:rPr>
        <w:t>
</w:t>
      </w:r>
      <w:r>
        <w:rPr>
          <w:rFonts w:ascii="Times New Roman"/>
          <w:b/>
          <w:i w:val="false"/>
          <w:color w:val="000000"/>
          <w:sz w:val="28"/>
        </w:rPr>
        <w:t>Азық-түліктік пайдаланылатын үй малдары мен құстарының жасы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789"/>
        <w:gridCol w:w="6338"/>
      </w:tblGrid>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2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73" w:id="38"/>
    <w:p>
      <w:pPr>
        <w:spacing w:after="0"/>
        <w:ind w:left="0"/>
        <w:jc w:val="both"/>
      </w:pPr>
      <w:r>
        <w:rPr>
          <w:rFonts w:ascii="Times New Roman"/>
          <w:b w:val="false"/>
          <w:i w:val="false"/>
          <w:color w:val="000000"/>
          <w:sz w:val="28"/>
        </w:rPr>
        <w:t>
Приозерск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xml:space="preserve">
7 қосымша           </w:t>
      </w:r>
    </w:p>
    <w:bookmarkEnd w:id="38"/>
    <w:bookmarkStart w:name="z74" w:id="39"/>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39"/>
    <w:p>
      <w:pPr>
        <w:spacing w:after="0"/>
        <w:ind w:left="0"/>
        <w:jc w:val="both"/>
      </w:pPr>
      <w:r>
        <w:rPr>
          <w:rFonts w:ascii="Times New Roman"/>
          <w:b w:val="false"/>
          <w:i w:val="false"/>
          <w:color w:val="000000"/>
          <w:sz w:val="28"/>
        </w:rPr>
        <w:t>Өтiнiш берушiнiң Т.А.Ә. _______________________________________</w:t>
      </w:r>
    </w:p>
    <w:p>
      <w:pPr>
        <w:spacing w:after="0"/>
        <w:ind w:left="0"/>
        <w:jc w:val="both"/>
      </w:pPr>
      <w:r>
        <w:rPr>
          <w:rFonts w:ascii="Times New Roman"/>
          <w:b w:val="false"/>
          <w:i w:val="false"/>
          <w:color w:val="000000"/>
          <w:sz w:val="28"/>
        </w:rPr>
        <w:t>облыс, қала _____________________ үйiнiң мекенжайы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8"/>
        <w:gridCol w:w="2096"/>
        <w:gridCol w:w="2276"/>
        <w:gridCol w:w="2216"/>
        <w:gridCol w:w="2454"/>
      </w:tblGrid>
      <w:tr>
        <w:trPr>
          <w:trHeight w:val="45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20___ж. "___"_________</w:t>
      </w:r>
    </w:p>
    <w:p>
      <w:pPr>
        <w:spacing w:after="0"/>
        <w:ind w:left="0"/>
        <w:jc w:val="both"/>
      </w:pPr>
      <w:r>
        <w:rPr>
          <w:rFonts w:ascii="Times New Roman"/>
          <w:b w:val="false"/>
          <w:i w:val="false"/>
          <w:color w:val="000000"/>
          <w:sz w:val="28"/>
        </w:rPr>
        <w:t>Т.А.Ә. ________________________________________</w:t>
      </w:r>
      <w:r>
        <w:br/>
      </w:r>
      <w:r>
        <w:rPr>
          <w:rFonts w:ascii="Times New Roman"/>
          <w:b w:val="false"/>
          <w:i w:val="false"/>
          <w:color w:val="000000"/>
          <w:sz w:val="28"/>
        </w:rPr>
        <w:t>
     (Есепті жасаған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