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65b2" w14:textId="8d26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аумағында елді мекеннің құрамдас бөліктеріне атау беру және атауын қайта өзгерту тәртібін жүргізу жөніндегі қағидаларды, жер учаскелеріне, ғимараттарға және құрылыстарға реттік нөмірлер беру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2010 жылғы 29 қарашадағы N 949 қаулысы. Қызылорда облысының Әділет департаментінде 2011 жылы 06 қаңтарда N 4263 тіркелді. Күші жойылды - Қызылорда облысы әкімдігінің 2013 жылғы 27 мамырдағы N 142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27.05.2013  N 142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w:t>
      </w:r>
      <w:r>
        <w:rPr>
          <w:rFonts w:ascii="Times New Roman"/>
          <w:b w:val="false"/>
          <w:i w:val="false"/>
          <w:color w:val="000000"/>
          <w:sz w:val="28"/>
        </w:rPr>
        <w:t>Қызылорда облысының елді мекеннің құрамдас бөліктеріне атау беру және атауын қайта өзгерту тәртібін жүргізу жөніндегі қағидалар, жер учаскелеріне, ғимараттарға және құрылыстарға реттік нөмірлер беру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Н. Ұранхаевқа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bookmarkStart w:name="z5"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2010 жылғы 29 қараша N 949</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Қызылорда облысы аумағындағы елдi мекеннiң құрамдас бөлiктерiне атау беру және атауын қайта өзгерту тәртiбiн жүргiзу жөнiндегi қағидалар, жер учаскелеріне, ғимараттарға және құрылыстарға реттiк нөмiрлер беру талаптары</w:t>
      </w:r>
    </w:p>
    <w:bookmarkEnd w:id="2"/>
    <w:p>
      <w:pPr>
        <w:spacing w:after="0"/>
        <w:ind w:left="0"/>
        <w:jc w:val="both"/>
      </w:pPr>
      <w:r>
        <w:rPr>
          <w:rFonts w:ascii="Times New Roman"/>
          <w:b w:val="false"/>
          <w:i w:val="false"/>
          <w:color w:val="ff0000"/>
          <w:sz w:val="28"/>
        </w:rPr>
        <w:t xml:space="preserve">      Ескерту. Қаулыға өзгеріс енгізілді - Қызылорда облысы әкімдігінің 2011.11.14 </w:t>
      </w:r>
      <w:r>
        <w:rPr>
          <w:rFonts w:ascii="Times New Roman"/>
          <w:b w:val="false"/>
          <w:i w:val="false"/>
          <w:color w:val="ff0000"/>
          <w:sz w:val="28"/>
        </w:rPr>
        <w:t>N 204</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Осы елдi мекеннiң құрамдас бөлiктерiне атау беру және атауын қайта өзгерту тәртiбiн жүргiзу жөнiндегi қағидалар, жер учаскелеріне, ғимараттарға және құрылыстарға реттiк нөмiрлер беру талаптары (бұдан әрi - қағида)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сәулет, қала құрылысы және құрылыс қызметi туралы</w:t>
      </w:r>
      <w:r>
        <w:rPr>
          <w:rFonts w:ascii="Times New Roman"/>
          <w:b w:val="false"/>
          <w:i w:val="false"/>
          <w:color w:val="000000"/>
          <w:sz w:val="28"/>
        </w:rPr>
        <w:t>" 2001 жылғы 16 шiлдедегi,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1993 жылғы 8 желтоқсандағы,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Заңдарының талаптарына сәйкес және Қызылорда облысы аумағындағы елдi мекендердiң құрамдас бөлiктерiне атау беру және атауын қайта өзгертудiң бiрыңғай тәртiбiн белгiлеу, жер учаскелеріне, ғимараттарға және құрылыстарға реттiк нөмiрлер беру талаптарын белгiлеу мақсатында әзiрленген.</w:t>
      </w:r>
    </w:p>
    <w:bookmarkStart w:name="z7" w:id="3"/>
    <w:p>
      <w:pPr>
        <w:spacing w:after="0"/>
        <w:ind w:left="0"/>
        <w:jc w:val="left"/>
      </w:pPr>
      <w:r>
        <w:rPr>
          <w:rFonts w:ascii="Times New Roman"/>
          <w:b/>
          <w:i w:val="false"/>
          <w:color w:val="000000"/>
        </w:rPr>
        <w:t xml:space="preserve"> 
1. Негiзгi ережелер</w:t>
      </w:r>
    </w:p>
    <w:bookmarkEnd w:id="3"/>
    <w:bookmarkStart w:name="z8" w:id="4"/>
    <w:p>
      <w:pPr>
        <w:spacing w:after="0"/>
        <w:ind w:left="0"/>
        <w:jc w:val="both"/>
      </w:pPr>
      <w:r>
        <w:rPr>
          <w:rFonts w:ascii="Times New Roman"/>
          <w:b w:val="false"/>
          <w:i w:val="false"/>
          <w:color w:val="000000"/>
          <w:sz w:val="28"/>
        </w:rPr>
        <w:t>
      1. Осы қағидаларда мынадай негізгі ұғымдар пайдалынылады:</w:t>
      </w:r>
      <w:r>
        <w:br/>
      </w: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2) елді мекен - республика аумағының халық жинақы орналасқан, кемiнде 50 адамы бар, азаматтардың шаруашылық және басқа қоғамдық қызметi нәтижесiнде қалыптасқан, заңда белгiленген тәртiпте есепке алынған және тiркелген, жергiлiктi өкiлдi және атқарушы органдар басқаратын бiр бөлiгi;</w:t>
      </w:r>
      <w:r>
        <w:br/>
      </w:r>
      <w:r>
        <w:rPr>
          <w:rFonts w:ascii="Times New Roman"/>
          <w:b w:val="false"/>
          <w:i w:val="false"/>
          <w:color w:val="000000"/>
          <w:sz w:val="28"/>
        </w:rPr>
        <w:t>
      3) 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w:t>
      </w:r>
      <w:r>
        <w:br/>
      </w:r>
      <w:r>
        <w:rPr>
          <w:rFonts w:ascii="Times New Roman"/>
          <w:b w:val="false"/>
          <w:i w:val="false"/>
          <w:color w:val="000000"/>
          <w:sz w:val="28"/>
        </w:rPr>
        <w:t>
      4)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2011.11.14 </w:t>
      </w:r>
      <w:r>
        <w:rPr>
          <w:rFonts w:ascii="Times New Roman"/>
          <w:b w:val="false"/>
          <w:i w:val="false"/>
          <w:color w:val="000000"/>
          <w:sz w:val="28"/>
        </w:rPr>
        <w:t>N 204</w:t>
      </w:r>
      <w:r>
        <w:rPr>
          <w:rFonts w:ascii="Times New Roman"/>
          <w:b w:val="false"/>
          <w:i w:val="false"/>
          <w:color w:val="ff0000"/>
          <w:sz w:val="28"/>
        </w:rPr>
        <w:t xml:space="preserve"> қаулысымен.</w:t>
      </w:r>
      <w:r>
        <w:rPr>
          <w:rFonts w:ascii="Times New Roman"/>
          <w:b w:val="false"/>
          <w:i w:val="false"/>
          <w:color w:val="000000"/>
          <w:sz w:val="28"/>
        </w:rPr>
        <w:t>       </w:t>
      </w:r>
    </w:p>
    <w:bookmarkEnd w:id="4"/>
    <w:bookmarkStart w:name="z9" w:id="5"/>
    <w:p>
      <w:pPr>
        <w:spacing w:after="0"/>
        <w:ind w:left="0"/>
        <w:jc w:val="left"/>
      </w:pPr>
      <w:r>
        <w:rPr>
          <w:rFonts w:ascii="Times New Roman"/>
          <w:b/>
          <w:i w:val="false"/>
          <w:color w:val="000000"/>
        </w:rPr>
        <w:t xml:space="preserve"> 
2. Қызылорда облысы елдi мекендерiнiң құрамдас</w:t>
      </w:r>
      <w:r>
        <w:br/>
      </w:r>
      <w:r>
        <w:rPr>
          <w:rFonts w:ascii="Times New Roman"/>
          <w:b/>
          <w:i w:val="false"/>
          <w:color w:val="000000"/>
        </w:rPr>
        <w:t>
бөлiктерiне атаулар беру және атауларын қайта өзгерту тәртiбi</w:t>
      </w:r>
    </w:p>
    <w:bookmarkEnd w:id="5"/>
    <w:bookmarkStart w:name="z10" w:id="6"/>
    <w:p>
      <w:pPr>
        <w:spacing w:after="0"/>
        <w:ind w:left="0"/>
        <w:jc w:val="both"/>
      </w:pPr>
      <w:r>
        <w:rPr>
          <w:rFonts w:ascii="Times New Roman"/>
          <w:b w:val="false"/>
          <w:i w:val="false"/>
          <w:color w:val="000000"/>
          <w:sz w:val="28"/>
        </w:rPr>
        <w:t>
      2. Қызылорда облысының елдi мекендерiнiң құрамдас бөлiктерiне атау беру Қазақстан Республикасындағы әкiмшiлiк-аумақтық құрылыс туралы заңнамамен белгiленген тәртiптегi кеңiстiкте оларды бөлу және айырып тануды қамтамасыз ету үшiн берiледi.</w:t>
      </w:r>
      <w:r>
        <w:br/>
      </w:r>
      <w:r>
        <w:rPr>
          <w:rFonts w:ascii="Times New Roman"/>
          <w:b w:val="false"/>
          <w:i w:val="false"/>
          <w:color w:val="000000"/>
          <w:sz w:val="28"/>
        </w:rPr>
        <w:t>
</w:t>
      </w:r>
      <w:r>
        <w:rPr>
          <w:rFonts w:ascii="Times New Roman"/>
          <w:b w:val="false"/>
          <w:i w:val="false"/>
          <w:color w:val="000000"/>
          <w:sz w:val="28"/>
        </w:rPr>
        <w:t>
      3. Қалалық өкiлдi және атқарушы органдар бiрлескен шешiмiмен:</w:t>
      </w:r>
      <w:r>
        <w:br/>
      </w:r>
      <w:r>
        <w:rPr>
          <w:rFonts w:ascii="Times New Roman"/>
          <w:b w:val="false"/>
          <w:i w:val="false"/>
          <w:color w:val="000000"/>
          <w:sz w:val="28"/>
        </w:rPr>
        <w:t>
      тиiстi аумақ халқының пiкiрiн ескере отырып, қаладағы аудандарға, алаңдарға, даңғылдарға, бульварларға, көшелерге, орамдарға, парктерге, скверлерге, көпiрлерге және қаланың басқа да құрамдас бөлiктерiне ат қою және олардың атын өзгерту, олардың атауларының транскрипциясын өзгерту туралы мәселелердi шешедi;</w:t>
      </w:r>
      <w:r>
        <w:br/>
      </w:r>
      <w:r>
        <w:rPr>
          <w:rFonts w:ascii="Times New Roman"/>
          <w:b w:val="false"/>
          <w:i w:val="false"/>
          <w:color w:val="000000"/>
          <w:sz w:val="28"/>
        </w:rPr>
        <w:t>
      қаладағы аудандардың, алаңдардың, даңғылдардың, бульварлардың, көшелердiң, тұйық көшелердiң, саябақтардың, скверлердiң, көпiрлердiң және қаланың басқа да құрамды бөлiктерiнiң атауы және оларды қайта атау, олардың атауларының транскрипциясын өзгерту жөнiндегi жұмыстардың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4. Аудандық өкiлдi және атқарушы органдар бiрлескен шешiмiмен аудандық маңызы бар қалалардағы алаңдарға, көшелерге, саябақтарға, скверлерге, көпiрлерге және басқа да құрамдас бөлiктерге ат қою, олардың атын өзгерту туралы және атауларының транскрипциясын өзгерту туралы мәселелердi шешедi.</w:t>
      </w:r>
      <w:r>
        <w:br/>
      </w:r>
      <w:r>
        <w:rPr>
          <w:rFonts w:ascii="Times New Roman"/>
          <w:b w:val="false"/>
          <w:i w:val="false"/>
          <w:color w:val="000000"/>
          <w:sz w:val="28"/>
        </w:rPr>
        <w:t>
</w:t>
      </w:r>
      <w:r>
        <w:rPr>
          <w:rFonts w:ascii="Times New Roman"/>
          <w:b w:val="false"/>
          <w:i w:val="false"/>
          <w:color w:val="000000"/>
          <w:sz w:val="28"/>
        </w:rPr>
        <w:t>
      5. Кент, ауыл (село), ауылдық (селолық) округ әкiмi тиiстi аумақ халқының пiкiрiн ескере отырып, осы елдi мекендердiң құрамдас бөлiктерiне ат қою және олардың атын өзгерту мәселелерiн шешедi.</w:t>
      </w:r>
      <w:r>
        <w:br/>
      </w:r>
      <w:r>
        <w:rPr>
          <w:rFonts w:ascii="Times New Roman"/>
          <w:b w:val="false"/>
          <w:i w:val="false"/>
          <w:color w:val="000000"/>
          <w:sz w:val="28"/>
        </w:rPr>
        <w:t>
</w:t>
      </w:r>
      <w:r>
        <w:rPr>
          <w:rFonts w:ascii="Times New Roman"/>
          <w:b w:val="false"/>
          <w:i w:val="false"/>
          <w:color w:val="000000"/>
          <w:sz w:val="28"/>
        </w:rPr>
        <w:t>
      6. Қалалық ономастикалық комиссияларды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туралы қорытындылар дайындау және енгiзу мақсатында құрады.</w:t>
      </w:r>
      <w:r>
        <w:br/>
      </w:r>
      <w:r>
        <w:rPr>
          <w:rFonts w:ascii="Times New Roman"/>
          <w:b w:val="false"/>
          <w:i w:val="false"/>
          <w:color w:val="000000"/>
          <w:sz w:val="28"/>
        </w:rPr>
        <w:t>
</w:t>
      </w:r>
      <w:r>
        <w:rPr>
          <w:rFonts w:ascii="Times New Roman"/>
          <w:b w:val="false"/>
          <w:i w:val="false"/>
          <w:color w:val="000000"/>
          <w:sz w:val="28"/>
        </w:rPr>
        <w:t>
      7. Облыстық маңыздағы қаланың құрамдас бөлiктерiне атау беру және атауын қайта өзгерту мәселелерi ономастикалық комиссия қорытындысын ескере отырып шешiледi.</w:t>
      </w:r>
    </w:p>
    <w:bookmarkEnd w:id="6"/>
    <w:bookmarkStart w:name="z16" w:id="7"/>
    <w:p>
      <w:pPr>
        <w:spacing w:after="0"/>
        <w:ind w:left="0"/>
        <w:jc w:val="left"/>
      </w:pPr>
      <w:r>
        <w:rPr>
          <w:rFonts w:ascii="Times New Roman"/>
          <w:b/>
          <w:i w:val="false"/>
          <w:color w:val="000000"/>
        </w:rPr>
        <w:t xml:space="preserve"> 
3. жер учаскелеріне,</w:t>
      </w:r>
      <w:r>
        <w:br/>
      </w:r>
      <w:r>
        <w:rPr>
          <w:rFonts w:ascii="Times New Roman"/>
          <w:b/>
          <w:i w:val="false"/>
          <w:color w:val="000000"/>
        </w:rPr>
        <w:t>
ғимараттар мен құрылыстарға реттiк нөмiрлер беру</w:t>
      </w:r>
    </w:p>
    <w:bookmarkEnd w:id="7"/>
    <w:bookmarkStart w:name="z17" w:id="8"/>
    <w:p>
      <w:pPr>
        <w:spacing w:after="0"/>
        <w:ind w:left="0"/>
        <w:jc w:val="both"/>
      </w:pPr>
      <w:r>
        <w:rPr>
          <w:rFonts w:ascii="Times New Roman"/>
          <w:b w:val="false"/>
          <w:i w:val="false"/>
          <w:color w:val="000000"/>
          <w:sz w:val="28"/>
        </w:rPr>
        <w:t>
      8. Жер учаскелеріне, ғимараттарға және құрылыстарға реттiк нөмiр беру, көрсеткiштердi орнату және пайдалану елдi мекен аумағында көрсетiлген объектiлердiң орналасу орнын (орналасқан жерiн) анықтаудың бiрыңғай жүйесiн қалыптастыруға арналған.</w:t>
      </w:r>
      <w:r>
        <w:br/>
      </w:r>
      <w:r>
        <w:rPr>
          <w:rFonts w:ascii="Times New Roman"/>
          <w:b w:val="false"/>
          <w:i w:val="false"/>
          <w:color w:val="000000"/>
          <w:sz w:val="28"/>
        </w:rPr>
        <w:t>
</w:t>
      </w:r>
      <w:r>
        <w:rPr>
          <w:rFonts w:ascii="Times New Roman"/>
          <w:b w:val="false"/>
          <w:i w:val="false"/>
          <w:color w:val="000000"/>
          <w:sz w:val="28"/>
        </w:rPr>
        <w:t>
      9. Осы қағидаларға сәйкес реттiк нөмiр берiлетiн жылжымайтын мүлiк нысандары:</w:t>
      </w:r>
      <w:r>
        <w:br/>
      </w:r>
      <w:r>
        <w:rPr>
          <w:rFonts w:ascii="Times New Roman"/>
          <w:b w:val="false"/>
          <w:i w:val="false"/>
          <w:color w:val="000000"/>
          <w:sz w:val="28"/>
        </w:rPr>
        <w:t>
      жер учаскелері;</w:t>
      </w:r>
      <w:r>
        <w:br/>
      </w:r>
      <w:r>
        <w:rPr>
          <w:rFonts w:ascii="Times New Roman"/>
          <w:b w:val="false"/>
          <w:i w:val="false"/>
          <w:color w:val="000000"/>
          <w:sz w:val="28"/>
        </w:rPr>
        <w:t>
      үйлер;</w:t>
      </w:r>
      <w:r>
        <w:br/>
      </w:r>
      <w:r>
        <w:rPr>
          <w:rFonts w:ascii="Times New Roman"/>
          <w:b w:val="false"/>
          <w:i w:val="false"/>
          <w:color w:val="000000"/>
          <w:sz w:val="28"/>
        </w:rPr>
        <w:t>
      ғимараттар.</w:t>
      </w:r>
    </w:p>
    <w:bookmarkEnd w:id="8"/>
    <w:bookmarkStart w:name="z19" w:id="9"/>
    <w:p>
      <w:pPr>
        <w:spacing w:after="0"/>
        <w:ind w:left="0"/>
        <w:jc w:val="left"/>
      </w:pPr>
      <w:r>
        <w:rPr>
          <w:rFonts w:ascii="Times New Roman"/>
          <w:b/>
          <w:i w:val="false"/>
          <w:color w:val="000000"/>
        </w:rPr>
        <w:t xml:space="preserve"> 
4. Реттiк нөмiрлердi беруге қойылатын талаптар</w:t>
      </w:r>
    </w:p>
    <w:bookmarkEnd w:id="9"/>
    <w:bookmarkStart w:name="z20" w:id="10"/>
    <w:p>
      <w:pPr>
        <w:spacing w:after="0"/>
        <w:ind w:left="0"/>
        <w:jc w:val="both"/>
      </w:pPr>
      <w:r>
        <w:rPr>
          <w:rFonts w:ascii="Times New Roman"/>
          <w:b w:val="false"/>
          <w:i w:val="false"/>
          <w:color w:val="000000"/>
          <w:sz w:val="28"/>
        </w:rPr>
        <w:t>
      10. Үйдің (ғимараттың) реттiк нөмiрi - әрiптер қосу мүмкiндiгiмен цифрлардан тұратын немесе қосымша бүтiн цифрлардың бөлшек таңбасы арқылы белгiленетiн объект мекен-жайының бөлiгi.</w:t>
      </w:r>
      <w:r>
        <w:br/>
      </w:r>
      <w:r>
        <w:rPr>
          <w:rFonts w:ascii="Times New Roman"/>
          <w:b w:val="false"/>
          <w:i w:val="false"/>
          <w:color w:val="000000"/>
          <w:sz w:val="28"/>
        </w:rPr>
        <w:t>
</w:t>
      </w:r>
      <w:r>
        <w:rPr>
          <w:rFonts w:ascii="Times New Roman"/>
          <w:b w:val="false"/>
          <w:i w:val="false"/>
          <w:color w:val="000000"/>
          <w:sz w:val="28"/>
        </w:rPr>
        <w:t>
      11. Бiр жер учаскесінде бiрыңғай сәулеттiк ансамбль құрайтын немесе бiр сәулеттiк-құрылыстық кешеннiң бөлiгi болып табылатын екi және одан да көп үйлерді (ғимараттарды) орналастыру кезiнде реттiк нөмiрге әрiптер қосылады.</w:t>
      </w:r>
      <w:r>
        <w:br/>
      </w:r>
      <w:r>
        <w:rPr>
          <w:rFonts w:ascii="Times New Roman"/>
          <w:b w:val="false"/>
          <w:i w:val="false"/>
          <w:color w:val="000000"/>
          <w:sz w:val="28"/>
        </w:rPr>
        <w:t>
</w:t>
      </w:r>
      <w:r>
        <w:rPr>
          <w:rFonts w:ascii="Times New Roman"/>
          <w:b w:val="false"/>
          <w:i w:val="false"/>
          <w:color w:val="000000"/>
          <w:sz w:val="28"/>
        </w:rPr>
        <w:t>
      12. Қолданыста бар екi үйдің арасында орналасқан үйге (ғимаратқа) ең кiшi реттiк нөмiр бөлшек қосу арқылы берiледi.</w:t>
      </w:r>
      <w:r>
        <w:br/>
      </w:r>
      <w:r>
        <w:rPr>
          <w:rFonts w:ascii="Times New Roman"/>
          <w:b w:val="false"/>
          <w:i w:val="false"/>
          <w:color w:val="000000"/>
          <w:sz w:val="28"/>
        </w:rPr>
        <w:t>
      Үй (ғимарат) орам iшiнде орналасқан жағдайда ең жақын тұрған ғимараттың (құрылыстың) реттiк нөмiрi бүтiн цифрдың бөлшек таңбасын қосу арқылы берiледi.</w:t>
      </w:r>
      <w:r>
        <w:br/>
      </w:r>
      <w:r>
        <w:rPr>
          <w:rFonts w:ascii="Times New Roman"/>
          <w:b w:val="false"/>
          <w:i w:val="false"/>
          <w:color w:val="000000"/>
          <w:sz w:val="28"/>
        </w:rPr>
        <w:t>
</w:t>
      </w:r>
      <w:r>
        <w:rPr>
          <w:rFonts w:ascii="Times New Roman"/>
          <w:b w:val="false"/>
          <w:i w:val="false"/>
          <w:color w:val="000000"/>
          <w:sz w:val="28"/>
        </w:rPr>
        <w:t>
      13. Оңтүстiктен солтүстiкке қарай (батыстан шығысқа қарай) құрылыстың үздiксiз үдерiсiн құрайтын ғимараттарға (құрылыстарға) реттiк нөмiрлер беру көшенiң (жолдың) сол жағы бойынша тақ нөмiрлер және оң жағы бойынша жұп нөмiрлермен жүргiзiледi.</w:t>
      </w:r>
      <w:r>
        <w:br/>
      </w:r>
      <w:r>
        <w:rPr>
          <w:rFonts w:ascii="Times New Roman"/>
          <w:b w:val="false"/>
          <w:i w:val="false"/>
          <w:color w:val="000000"/>
          <w:sz w:val="28"/>
        </w:rPr>
        <w:t>
</w:t>
      </w:r>
      <w:r>
        <w:rPr>
          <w:rFonts w:ascii="Times New Roman"/>
          <w:b w:val="false"/>
          <w:i w:val="false"/>
          <w:color w:val="000000"/>
          <w:sz w:val="28"/>
        </w:rPr>
        <w:t>
      14. Осы қаулы қолданысқа енгiзiлгенге дейiн берiлген ғимараттардың реттiк нөмiрлерi және нөмiрлеуi өзгерiссiз қалдырылады.</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13-тармағын</w:t>
      </w:r>
      <w:r>
        <w:rPr>
          <w:rFonts w:ascii="Times New Roman"/>
          <w:b w:val="false"/>
          <w:i w:val="false"/>
          <w:color w:val="000000"/>
          <w:sz w:val="28"/>
        </w:rPr>
        <w:t xml:space="preserve"> орындау мүмкiн болмайтын, яғни елдi мекендер аумақтарының жаңа құрылысын табиғи қалыптастырған жағдайда осы аумақтардағы ғимараттарға реттiк нөмiрлер беру керi тәртiпте, яғни солтүстiктен оңтүстiкке (шығыстан батысқа), көшенiң оң жағында тақ сандармен және сол жағында жұп сандармен жүргiзiледi.</w:t>
      </w:r>
      <w:r>
        <w:br/>
      </w:r>
      <w:r>
        <w:rPr>
          <w:rFonts w:ascii="Times New Roman"/>
          <w:b w:val="false"/>
          <w:i w:val="false"/>
          <w:color w:val="000000"/>
          <w:sz w:val="28"/>
        </w:rPr>
        <w:t>
</w:t>
      </w:r>
      <w:r>
        <w:rPr>
          <w:rFonts w:ascii="Times New Roman"/>
          <w:b w:val="false"/>
          <w:i w:val="false"/>
          <w:color w:val="000000"/>
          <w:sz w:val="28"/>
        </w:rPr>
        <w:t>
      16. Түрлi санаттағы көшелердiң қиылысында орналасқан ғимараттарға ең жоғары санаттағы көше бойынша реттiк нөмiр берiледi.</w:t>
      </w:r>
      <w:r>
        <w:br/>
      </w:r>
      <w:r>
        <w:rPr>
          <w:rFonts w:ascii="Times New Roman"/>
          <w:b w:val="false"/>
          <w:i w:val="false"/>
          <w:color w:val="000000"/>
          <w:sz w:val="28"/>
        </w:rPr>
        <w:t>
      Егер бiр ғимараттың алды екi бiрдей көшелер қиылысына шықса, онда реттiк нөмiр елдi мекен орталығына бағытталған көше бойынша берiледi.</w:t>
      </w:r>
      <w:r>
        <w:br/>
      </w:r>
      <w:r>
        <w:rPr>
          <w:rFonts w:ascii="Times New Roman"/>
          <w:b w:val="false"/>
          <w:i w:val="false"/>
          <w:color w:val="000000"/>
          <w:sz w:val="28"/>
        </w:rPr>
        <w:t>
</w:t>
      </w:r>
      <w:r>
        <w:rPr>
          <w:rFonts w:ascii="Times New Roman"/>
          <w:b w:val="false"/>
          <w:i w:val="false"/>
          <w:color w:val="000000"/>
          <w:sz w:val="28"/>
        </w:rPr>
        <w:t>
      17. Алаңның периметрiн құрайтын ғимараттарға реттiк нөмiрлер беру орталық жақтан басты жолдан бастап сағат тiлi көрсеткiшi бойынша жүргiзiледi.</w:t>
      </w:r>
    </w:p>
    <w:bookmarkEnd w:id="10"/>
    <w:bookmarkStart w:name="z28" w:id="11"/>
    <w:p>
      <w:pPr>
        <w:spacing w:after="0"/>
        <w:ind w:left="0"/>
        <w:jc w:val="left"/>
      </w:pPr>
      <w:r>
        <w:rPr>
          <w:rFonts w:ascii="Times New Roman"/>
          <w:b/>
          <w:i w:val="false"/>
          <w:color w:val="000000"/>
        </w:rPr>
        <w:t xml:space="preserve"> 
5. Қорытынды ережелер</w:t>
      </w:r>
    </w:p>
    <w:bookmarkEnd w:id="11"/>
    <w:bookmarkStart w:name="z29" w:id="12"/>
    <w:p>
      <w:pPr>
        <w:spacing w:after="0"/>
        <w:ind w:left="0"/>
        <w:jc w:val="both"/>
      </w:pPr>
      <w:r>
        <w:rPr>
          <w:rFonts w:ascii="Times New Roman"/>
          <w:b w:val="false"/>
          <w:i w:val="false"/>
          <w:color w:val="000000"/>
          <w:sz w:val="28"/>
        </w:rPr>
        <w:t>
      18. Осы қағидаларда қамтылмаған қатынастар Қазақстан Республикасының қолданыстағы заңнамасымен реттеледi.</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