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86b5" w14:textId="91c8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2009 жылғы 4 мамырдағы "Әлеуметтік жұмыс орындарын және жастар тәжірибесін ұйымдастыру туралы" N 70 қаулысына өзгерістер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қаласы әкімдігінің 2010 жылғы 08 ақпандағы  N 17 қаулысы. Қызылорда облысының Әділет департаменті Арал ауданының әділет басқармасында 2010 жылы 01 наурызда N 10-3-152 тіркелді. Күші жойылды - Қызылорда облысы Арал ауданы әкімдігінің 2011 жылғы 06 сәуірдегі N 38 Қаулысымен.</w:t>
      </w:r>
    </w:p>
    <w:p>
      <w:pPr>
        <w:spacing w:after="0"/>
        <w:ind w:left="0"/>
        <w:jc w:val="both"/>
      </w:pPr>
      <w:r>
        <w:rPr>
          <w:rFonts w:ascii="Times New Roman"/>
          <w:b w:val="false"/>
          <w:i w:val="false"/>
          <w:color w:val="ff0000"/>
          <w:sz w:val="28"/>
        </w:rPr>
        <w:t xml:space="preserve">      Ескерту. Күші жойылды - Қызылорда облысы Арал ауданы әкімдігінің 2011.04.06 </w:t>
      </w:r>
      <w:r>
        <w:rPr>
          <w:rFonts w:ascii="Times New Roman"/>
          <w:b w:val="false"/>
          <w:i w:val="false"/>
          <w:color w:val="ff0000"/>
          <w:sz w:val="28"/>
        </w:rPr>
        <w:t>N 38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w:t>
      </w:r>
      <w:r>
        <w:br/>
      </w:r>
      <w:r>
        <w:rPr>
          <w:rFonts w:ascii="Times New Roman"/>
          <w:b w:val="false"/>
          <w:i w:val="false"/>
          <w:color w:val="000000"/>
          <w:sz w:val="28"/>
        </w:rPr>
        <w:t xml:space="preserve">
қаңтардағы және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2001 жылғы 23 қаңтардағы Заңдарын басшылыққа ала отырып, "Нормативтік кұқықтық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әкімдігінің 2009 жылғы 4 мамырдағы "Әлеуметтік жұмыс орындарын және жастар тәжірибесін ұйымдастыру туралы" </w:t>
      </w:r>
      <w:r>
        <w:rPr>
          <w:rFonts w:ascii="Times New Roman"/>
          <w:b w:val="false"/>
          <w:i w:val="false"/>
          <w:color w:val="000000"/>
          <w:sz w:val="28"/>
        </w:rPr>
        <w:t>N 70</w:t>
      </w:r>
      <w:r>
        <w:rPr>
          <w:rFonts w:ascii="Times New Roman"/>
          <w:b w:val="false"/>
          <w:i w:val="false"/>
          <w:color w:val="000000"/>
          <w:sz w:val="28"/>
        </w:rPr>
        <w:t xml:space="preserve"> қаулысына өзгерістер енгізу мақсатында Арал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Аудан әкімдігінің 2009 жылғы 4 мамырдағы "Әлеуметтік жұмыс орындарын және жастар тәжірибесін ұйымдастыру туралы" </w:t>
      </w:r>
      <w:r>
        <w:rPr>
          <w:rFonts w:ascii="Times New Roman"/>
          <w:b w:val="false"/>
          <w:i w:val="false"/>
          <w:color w:val="000000"/>
          <w:sz w:val="28"/>
        </w:rPr>
        <w:t>N 70</w:t>
      </w:r>
      <w:r>
        <w:rPr>
          <w:rFonts w:ascii="Times New Roman"/>
          <w:b w:val="false"/>
          <w:i w:val="false"/>
          <w:color w:val="000000"/>
          <w:sz w:val="28"/>
        </w:rPr>
        <w:t xml:space="preserve"> қаулысына (нормативтік құқықтық кесімдердің мемлекеттік тіркеу тізіліміне 2009 жылғы 19 мамырында 10-3-138 нөмірімен тіркелген, "Толқын" газетінің 2009 жылғы 23 мамырындағы N 40 санында ресми жарияланған) төмендегідей өзгерістер енгізілсін:</w:t>
      </w:r>
      <w:r>
        <w:br/>
      </w:r>
      <w:r>
        <w:rPr>
          <w:rFonts w:ascii="Times New Roman"/>
          <w:b w:val="false"/>
          <w:i w:val="false"/>
          <w:color w:val="000000"/>
          <w:sz w:val="28"/>
        </w:rPr>
        <w:t xml:space="preserve">
      1) аталған қаулының негізгі бөлігіндегі, қаулының </w:t>
      </w:r>
      <w:r>
        <w:rPr>
          <w:rFonts w:ascii="Times New Roman"/>
          <w:b w:val="false"/>
          <w:i w:val="false"/>
          <w:color w:val="000000"/>
          <w:sz w:val="28"/>
        </w:rPr>
        <w:t>N 1</w:t>
      </w:r>
      <w:r>
        <w:rPr>
          <w:rFonts w:ascii="Times New Roman"/>
          <w:b w:val="false"/>
          <w:i w:val="false"/>
          <w:color w:val="000000"/>
          <w:sz w:val="28"/>
        </w:rPr>
        <w:t xml:space="preserve"> және </w:t>
      </w:r>
      <w:r>
        <w:rPr>
          <w:rFonts w:ascii="Times New Roman"/>
          <w:b w:val="false"/>
          <w:i w:val="false"/>
          <w:color w:val="000000"/>
          <w:sz w:val="28"/>
        </w:rPr>
        <w:t>N 2</w:t>
      </w:r>
      <w:r>
        <w:rPr>
          <w:rFonts w:ascii="Times New Roman"/>
          <w:b w:val="false"/>
          <w:i w:val="false"/>
          <w:color w:val="000000"/>
          <w:sz w:val="28"/>
        </w:rPr>
        <w:t>қосымшаларының кіріспесіндегі Мемлекет басшысының 2009 жылғы 6 наурызындағы "Дағдарыстан жаңару мен дамуға" атты Қазақстан халқына Жолдауын іске асыру жөніндегі шаралар туралы" ҚР Үкіметінің 2009 жылғы 6 наурыздағы N 264 қаулысының 1, 5 тармағына сәйкес" деген сөздер алынып тасталсын.</w:t>
      </w:r>
      <w:r>
        <w:br/>
      </w:r>
      <w:r>
        <w:rPr>
          <w:rFonts w:ascii="Times New Roman"/>
          <w:b w:val="false"/>
          <w:i w:val="false"/>
          <w:color w:val="000000"/>
          <w:sz w:val="28"/>
        </w:rPr>
        <w:t xml:space="preserve">
      2) аталған қаулының N 1 қосымшасындағы "Жастар - тәжірибесін ұйымдастыру және қаржыландыру туралы нұсқаулықтың" 5 бөлігінің </w:t>
      </w:r>
      <w:r>
        <w:rPr>
          <w:rFonts w:ascii="Times New Roman"/>
          <w:b w:val="false"/>
          <w:i w:val="false"/>
          <w:color w:val="000000"/>
          <w:sz w:val="28"/>
        </w:rPr>
        <w:t>3 тармағындағы</w:t>
      </w:r>
      <w:r>
        <w:rPr>
          <w:rFonts w:ascii="Times New Roman"/>
          <w:b w:val="false"/>
          <w:i w:val="false"/>
          <w:color w:val="000000"/>
          <w:sz w:val="28"/>
        </w:rPr>
        <w:t xml:space="preserve"> "республика бюджетінен бекітілген 15 мың теңге көлемінде төленеді" деген сөздер "республика бюджетінен бөлінген қаражат есебінен жастар практикасына қатысушыға тиісті есептеулерге сәйкес бөлінген қаражат шегінде төленеді" деген сөздермен ауыстырылсын.</w:t>
      </w:r>
      <w:r>
        <w:br/>
      </w:r>
      <w:r>
        <w:rPr>
          <w:rFonts w:ascii="Times New Roman"/>
          <w:b w:val="false"/>
          <w:i w:val="false"/>
          <w:color w:val="000000"/>
          <w:sz w:val="28"/>
        </w:rPr>
        <w:t xml:space="preserve">
      3) аталған қаулының N 2 қосымшасындағы "Әлеуметтік жұмыс орындарын ұйымдастыру және қаржыландыру туралы нұсқаулықтың" 2 бөлігінің </w:t>
      </w:r>
      <w:r>
        <w:rPr>
          <w:rFonts w:ascii="Times New Roman"/>
          <w:b w:val="false"/>
          <w:i w:val="false"/>
          <w:color w:val="000000"/>
          <w:sz w:val="28"/>
        </w:rPr>
        <w:t>1 тармағындағы</w:t>
      </w:r>
      <w:r>
        <w:rPr>
          <w:rFonts w:ascii="Times New Roman"/>
          <w:b w:val="false"/>
          <w:i w:val="false"/>
          <w:color w:val="000000"/>
          <w:sz w:val="28"/>
        </w:rPr>
        <w:t xml:space="preserve"> "Әлеуметтік жұмыс орындарын мекеме, кәсіпорындарда (меншік нысанына қарамастан) жергілікті атқарушы органдар ұйымдастырады және бюджеттен (15,0 мың теңге), сонымен қатар жұмыс берушілердің қаражатынан (15,0 мың теңгеден кем емес) олардың өтінімдері бойынша қаржыландырылады" деген сөздер "Әлеуметтік жұмыс орындарын мекеме, кәсіпорындарда (меншік нысанына қарамастан) жергілікті атқарушы органдар ұйымдастырады және бюджеттен қаралған қаражаттың шегінде жұмыс берушінің 50 пайыздық төлемін ескере отырып олардың өтінімдері бойынша қаржыландырылады"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К. Данабаевқа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МҰСАБАЕВ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