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eaa75" w14:textId="f7eaa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(селолық) елді мекендерде жұмыс істейтін және тұратын денсаулық сақтау, білім беру, әлеуметтік қамсыздандыру, мәдениет және спорт мамандарының тізбесін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Арал ауданы әкімдігінің  2010 жылғы 17 тамыздағы N 101 қаулысы.  Қызылорда облысының Әділет департаменті Арал ауданының Әділет басқармасында 2010 жылғы 20 қыркүйекте N 10-3-167 тіркелді. Күші жойылды - Қызылорда облысы Арал ауданы әкімдігінің 2014 жылғы 03 маусымдағы N 266-қ қаулысымен</w:t>
      </w:r>
    </w:p>
    <w:p>
      <w:pPr>
        <w:spacing w:after="0"/>
        <w:ind w:left="0"/>
        <w:jc w:val="both"/>
      </w:pPr>
      <w:r>
        <w:rPr>
          <w:rFonts w:ascii="Times New Roman"/>
          <w:b w:val="false"/>
          <w:i w:val="false"/>
          <w:color w:val="ff0000"/>
          <w:sz w:val="28"/>
        </w:rPr>
        <w:t>      Ескерту. Күші жойылды - Қызылорда облысы Арал ауданы әкімдігінің 03.06.2014 N 266-қ қаулысымен.</w:t>
      </w:r>
    </w:p>
    <w:bookmarkStart w:name="z1" w:id="0"/>
    <w:p>
      <w:pPr>
        <w:spacing w:after="0"/>
        <w:ind w:left="0"/>
        <w:jc w:val="both"/>
      </w:pPr>
      <w:r>
        <w:rPr>
          <w:rFonts w:ascii="Times New Roman"/>
          <w:b w:val="false"/>
          <w:i w:val="false"/>
          <w:color w:val="000000"/>
          <w:sz w:val="28"/>
        </w:rPr>
        <w:t>
      Қазақстан Республикасының 2007 жылғы 15 мамырдағы N 251 "Еңбек кодексінің" </w:t>
      </w:r>
      <w:r>
        <w:rPr>
          <w:rFonts w:ascii="Times New Roman"/>
          <w:b w:val="false"/>
          <w:i w:val="false"/>
          <w:color w:val="000000"/>
          <w:sz w:val="28"/>
        </w:rPr>
        <w:t>18-бабын</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N 148</w:t>
      </w:r>
      <w:r>
        <w:rPr>
          <w:rFonts w:ascii="Times New Roman"/>
          <w:b w:val="false"/>
          <w:i w:val="false"/>
          <w:color w:val="000000"/>
          <w:sz w:val="28"/>
        </w:rPr>
        <w:t xml:space="preserve"> Заңын және "Агроөнеркәсіптік кешенді және ауылдық аумақтарды дамытуды мемлекеттік реттеу туралы" Қазақстан Республикасының 2005 жылғы 8 шілдедегі </w:t>
      </w:r>
      <w:r>
        <w:rPr>
          <w:rFonts w:ascii="Times New Roman"/>
          <w:b w:val="false"/>
          <w:i w:val="false"/>
          <w:color w:val="000000"/>
          <w:sz w:val="28"/>
        </w:rPr>
        <w:t>N 66</w:t>
      </w:r>
      <w:r>
        <w:rPr>
          <w:rFonts w:ascii="Times New Roman"/>
          <w:b w:val="false"/>
          <w:i w:val="false"/>
          <w:color w:val="000000"/>
          <w:sz w:val="28"/>
        </w:rPr>
        <w:t xml:space="preserve"> Заңын басшылыққа ала отырып ауылдық (селолық) елді мекендерде жұмыс істейтін және тұратын денсаулық сақтау, білім беру, әлеуметтік қамсыздандыру, мәдениет және спорт мамандарына әлеуметтік көмек көрсету мақсатында Арал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Ауылдық (селолық) елді мекендерде жұмыс істейтін және тұратын денсаулық сақтау, білім беру, әлеуметтік қамсыздандыру, мәдениет және спорт мамандарының тізбесі </w:t>
      </w:r>
      <w:r>
        <w:rPr>
          <w:rFonts w:ascii="Times New Roman"/>
          <w:b w:val="false"/>
          <w:i w:val="false"/>
          <w:color w:val="000000"/>
          <w:sz w:val="28"/>
        </w:rPr>
        <w:t>қосымшаға</w:t>
      </w:r>
      <w:r>
        <w:rPr>
          <w:rFonts w:ascii="Times New Roman"/>
          <w:b w:val="false"/>
          <w:i w:val="false"/>
          <w:color w:val="000000"/>
          <w:sz w:val="28"/>
        </w:rPr>
        <w:t xml:space="preserve"> сәйкес айқындалсын.</w:t>
      </w:r>
      <w:r>
        <w:br/>
      </w:r>
      <w:r>
        <w:rPr>
          <w:rFonts w:ascii="Times New Roman"/>
          <w:b w:val="false"/>
          <w:i w:val="false"/>
          <w:color w:val="000000"/>
          <w:sz w:val="28"/>
        </w:rPr>
        <w:t>
</w:t>
      </w:r>
      <w:r>
        <w:rPr>
          <w:rFonts w:ascii="Times New Roman"/>
          <w:b w:val="false"/>
          <w:i w:val="false"/>
          <w:color w:val="000000"/>
          <w:sz w:val="28"/>
        </w:rPr>
        <w:t>
      2. Осы қаулының орындалуына бақылау жасауды өзіме қалдырамын.</w:t>
      </w:r>
      <w:r>
        <w:br/>
      </w:r>
      <w:r>
        <w:rPr>
          <w:rFonts w:ascii="Times New Roman"/>
          <w:b w:val="false"/>
          <w:i w:val="false"/>
          <w:color w:val="000000"/>
          <w:sz w:val="28"/>
        </w:rPr>
        <w:t>
</w:t>
      </w:r>
      <w:r>
        <w:rPr>
          <w:rFonts w:ascii="Times New Roman"/>
          <w:b w:val="false"/>
          <w:i w:val="false"/>
          <w:color w:val="000000"/>
          <w:sz w:val="28"/>
        </w:rPr>
        <w:t>
      3. Осы қаулы алғаш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Арал ауданының әкімі                         Н.МҰСАБАЕВ</w:t>
      </w:r>
    </w:p>
    <w:p>
      <w:pPr>
        <w:spacing w:after="0"/>
        <w:ind w:left="0"/>
        <w:jc w:val="both"/>
      </w:pPr>
      <w:r>
        <w:rPr>
          <w:rFonts w:ascii="Times New Roman"/>
          <w:b w:val="false"/>
          <w:i w:val="false"/>
          <w:color w:val="000000"/>
          <w:sz w:val="28"/>
        </w:rPr>
        <w:t>      Арал ауданы әкімдігінің</w:t>
      </w:r>
      <w:r>
        <w:br/>
      </w:r>
      <w:r>
        <w:rPr>
          <w:rFonts w:ascii="Times New Roman"/>
          <w:b w:val="false"/>
          <w:i w:val="false"/>
          <w:color w:val="000000"/>
          <w:sz w:val="28"/>
        </w:rPr>
        <w:t>
2010 жылғы "17" 08 N 101</w:t>
      </w:r>
      <w:r>
        <w:br/>
      </w:r>
      <w:r>
        <w:rPr>
          <w:rFonts w:ascii="Times New Roman"/>
          <w:b w:val="false"/>
          <w:i w:val="false"/>
          <w:color w:val="000000"/>
          <w:sz w:val="28"/>
        </w:rPr>
        <w:t>
қаулысымен бекітілген қосымша</w:t>
      </w:r>
    </w:p>
    <w:bookmarkStart w:name="z5" w:id="1"/>
    <w:p>
      <w:pPr>
        <w:spacing w:after="0"/>
        <w:ind w:left="0"/>
        <w:jc w:val="left"/>
      </w:pPr>
      <w:r>
        <w:rPr>
          <w:rFonts w:ascii="Times New Roman"/>
          <w:b/>
          <w:i w:val="false"/>
          <w:color w:val="000000"/>
        </w:rPr>
        <w:t xml:space="preserve"> 
Ауылдық (селолық) елді мекендерде жұмыс істейтін және тұратын денсаулық сақтау, білім беру, әлеуметтік қамсыздандыру, мәдениет және спорт мамандарының ТІЗБЕСІ </w:t>
      </w:r>
    </w:p>
    <w:bookmarkEnd w:id="1"/>
    <w:bookmarkStart w:name="z6" w:id="2"/>
    <w:p>
      <w:pPr>
        <w:spacing w:after="0"/>
        <w:ind w:left="0"/>
        <w:jc w:val="both"/>
      </w:pPr>
      <w:r>
        <w:rPr>
          <w:rFonts w:ascii="Times New Roman"/>
          <w:b w:val="false"/>
          <w:i w:val="false"/>
          <w:color w:val="000000"/>
          <w:sz w:val="28"/>
        </w:rPr>
        <w:t>
      1. Ауылдық (селолық) елді мекендерде жұмыс істейтін және тұратын денсаулық сақтау, білім беру, әлеуметтік қамсыздандыру, мәдениет және спорт мамандарының тізбесі:</w:t>
      </w:r>
      <w:r>
        <w:br/>
      </w:r>
      <w:r>
        <w:rPr>
          <w:rFonts w:ascii="Times New Roman"/>
          <w:b w:val="false"/>
          <w:i w:val="false"/>
          <w:color w:val="000000"/>
          <w:sz w:val="28"/>
        </w:rPr>
        <w:t>
</w:t>
      </w:r>
      <w:r>
        <w:rPr>
          <w:rFonts w:ascii="Times New Roman"/>
          <w:b w:val="false"/>
          <w:i w:val="false"/>
          <w:color w:val="000000"/>
          <w:sz w:val="28"/>
        </w:rPr>
        <w:t>
      1) білім беру мекемелерінде:</w:t>
      </w:r>
      <w:r>
        <w:br/>
      </w:r>
      <w:r>
        <w:rPr>
          <w:rFonts w:ascii="Times New Roman"/>
          <w:b w:val="false"/>
          <w:i w:val="false"/>
          <w:color w:val="000000"/>
          <w:sz w:val="28"/>
        </w:rPr>
        <w:t>
      Мемлекеттік білім беру органдарының ұзтаздары (мекеме басшылары, мекеме басшыларының орынбасарлары (шаруашылық жағындағы</w:t>
      </w:r>
      <w:r>
        <w:br/>
      </w:r>
      <w:r>
        <w:rPr>
          <w:rFonts w:ascii="Times New Roman"/>
          <w:b w:val="false"/>
          <w:i w:val="false"/>
          <w:color w:val="000000"/>
          <w:sz w:val="28"/>
        </w:rPr>
        <w:t>
орынбасарлардан басқасы) бала бақша меңгерушілері, үйірме басшылары, бар мамандықтар бойынша мұғалім және ұстаздар, еңбек және өндірістік</w:t>
      </w:r>
      <w:r>
        <w:br/>
      </w:r>
      <w:r>
        <w:rPr>
          <w:rFonts w:ascii="Times New Roman"/>
          <w:b w:val="false"/>
          <w:i w:val="false"/>
          <w:color w:val="000000"/>
          <w:sz w:val="28"/>
        </w:rPr>
        <w:t>
нұсқаушылары, жаттықтырушы-мұғалім, әдіскерлер, тәрбиешілер, кітапханашылар, мәдени-ұйымдастырушылар, аккомпанияторлар, әуез басшылары және медбикелер;</w:t>
      </w:r>
      <w:r>
        <w:br/>
      </w:r>
      <w:r>
        <w:rPr>
          <w:rFonts w:ascii="Times New Roman"/>
          <w:b w:val="false"/>
          <w:i w:val="false"/>
          <w:color w:val="000000"/>
          <w:sz w:val="28"/>
        </w:rPr>
        <w:t>
</w:t>
      </w:r>
      <w:r>
        <w:rPr>
          <w:rFonts w:ascii="Times New Roman"/>
          <w:b w:val="false"/>
          <w:i w:val="false"/>
          <w:color w:val="000000"/>
          <w:sz w:val="28"/>
        </w:rPr>
        <w:t>
      2) денсаулық сақтау мекемелерінде:</w:t>
      </w:r>
      <w:r>
        <w:br/>
      </w:r>
      <w:r>
        <w:rPr>
          <w:rFonts w:ascii="Times New Roman"/>
          <w:b w:val="false"/>
          <w:i w:val="false"/>
          <w:color w:val="000000"/>
          <w:sz w:val="28"/>
        </w:rPr>
        <w:t>
      мамандар (дәрігерлер, лауазымдық атауларына қарамастан), провизорлар, дәрігерлік лауазымда жұмыс атқаратын жоғары медициналық емес білімі бар адамдар, лауазымдық атауларына қарамастан медициналық және фармацевтік орта білімді қызметкерлер, денсаулық сақтау мекемелерінің басшылары, дәріхана басшыларымен қоса олардың орынбасарлары, тиісті білімі бар денсаулық сақтау мекемелерінде жұмыс атқаратын мұғалімдер және тәрбиешілер;</w:t>
      </w:r>
      <w:r>
        <w:br/>
      </w:r>
      <w:r>
        <w:rPr>
          <w:rFonts w:ascii="Times New Roman"/>
          <w:b w:val="false"/>
          <w:i w:val="false"/>
          <w:color w:val="000000"/>
          <w:sz w:val="28"/>
        </w:rPr>
        <w:t>
</w:t>
      </w:r>
      <w:r>
        <w:rPr>
          <w:rFonts w:ascii="Times New Roman"/>
          <w:b w:val="false"/>
          <w:i w:val="false"/>
          <w:color w:val="000000"/>
          <w:sz w:val="28"/>
        </w:rPr>
        <w:t>
      3) мәдениет мекемелерінде:</w:t>
      </w:r>
      <w:r>
        <w:br/>
      </w:r>
      <w:r>
        <w:rPr>
          <w:rFonts w:ascii="Times New Roman"/>
          <w:b w:val="false"/>
          <w:i w:val="false"/>
          <w:color w:val="000000"/>
          <w:sz w:val="28"/>
        </w:rPr>
        <w:t>
      мамандар (мекеме басшысы, орынбасарлары, көркемдік жетекшілері, негізгі қызмет бойынша бас мамандар, бөлім және сектор меңгерушілері, бөлімше меңгерушілері (басшылары), кітапханашылар, библиографтар, экскурсия жетекшілері, дәріскерлер, киномеханиктер, клуб меңгерушілері, баянистер, музейдегі ғылыми қызметкерлер, мұрағатшылар;</w:t>
      </w:r>
      <w:r>
        <w:br/>
      </w:r>
      <w:r>
        <w:rPr>
          <w:rFonts w:ascii="Times New Roman"/>
          <w:b w:val="false"/>
          <w:i w:val="false"/>
          <w:color w:val="000000"/>
          <w:sz w:val="28"/>
        </w:rPr>
        <w:t>
</w:t>
      </w:r>
      <w:r>
        <w:rPr>
          <w:rFonts w:ascii="Times New Roman"/>
          <w:b w:val="false"/>
          <w:i w:val="false"/>
          <w:color w:val="000000"/>
          <w:sz w:val="28"/>
        </w:rPr>
        <w:t>
      4) халықты әлеуметтік қамсыздандыру мекемелерінде:</w:t>
      </w:r>
      <w:r>
        <w:br/>
      </w:r>
      <w:r>
        <w:rPr>
          <w:rFonts w:ascii="Times New Roman"/>
          <w:b w:val="false"/>
          <w:i w:val="false"/>
          <w:color w:val="000000"/>
          <w:sz w:val="28"/>
        </w:rPr>
        <w:t>
      жұмыспен қамту және әлеуметтік бағдарламалар бөлімінің әлеуметтік бөлімшелерінің меңгерушілері, кеңесшілері, әлеуметтік қызметкерлері;</w:t>
      </w:r>
      <w:r>
        <w:br/>
      </w:r>
      <w:r>
        <w:rPr>
          <w:rFonts w:ascii="Times New Roman"/>
          <w:b w:val="false"/>
          <w:i w:val="false"/>
          <w:color w:val="000000"/>
          <w:sz w:val="28"/>
        </w:rPr>
        <w:t>
</w:t>
      </w:r>
      <w:r>
        <w:rPr>
          <w:rFonts w:ascii="Times New Roman"/>
          <w:b w:val="false"/>
          <w:i w:val="false"/>
          <w:color w:val="000000"/>
          <w:sz w:val="28"/>
        </w:rPr>
        <w:t>
      5) спорт мекемелерінде:</w:t>
      </w:r>
      <w:r>
        <w:br/>
      </w:r>
      <w:r>
        <w:rPr>
          <w:rFonts w:ascii="Times New Roman"/>
          <w:b w:val="false"/>
          <w:i w:val="false"/>
          <w:color w:val="000000"/>
          <w:sz w:val="28"/>
        </w:rPr>
        <w:t>
      мекеме басшылары, олардың орынбасарлары, жаттықтырушылар.</w:t>
      </w:r>
    </w:p>
    <w:bookmarkEnd w:id="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