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cf7e" w14:textId="d72c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Тұрмағанбет ауылындағы бұрын атау берілмеген көшеге Бәйменов Уатай Балақбайұлының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Дауылкөл ауылдық округі әкімінің 2010 жылғы 09 тамыздағы N 108 шешімі. Қызылорда облысының Әділет департаменті Қармақшы аудандық Әділет басқармасында 2010 жылы 16 қыркүйекте N 10-5-143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және 2010 жылғы 13 шілдедегі Қармақшы ауданы әкімдігі жанындағы ономастикалық комиссияның ұйғарымы және N 1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Тұрмағамбет ауылының батыс бөлігіндегі жас мамандарға арнап салынған тұрғын үйлер орналасқан көшеге Бәйменов Уатай Бұлақбайұлының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ресми жарияланған күнінен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Дауылкөл ауылдық округі әкімі                Ә. Мұханбетқалиев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