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e3274" w14:textId="80e3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азаматтарға тұрғын үйді ұстауға және коммуналдық қызметтің ақысын төлеуге арналған тұрғын үй көмегін беру қағидасы мен коммуналдық шығындар мөлшерінің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2010 жылғы 05 наурыздағы N 204 шешімі. Қызылорда облысының Әділет департаменті Жаңақорған ауданының Әділет басқармасында 2010 жылы 09 сәуірде N 10-7-94 тіркелді. Күші жойылды - Қызылорда облысы Жаңақорған аудандық мәслихатының 2012 жылғы 12 маусымдағы N 53 шешімімен</w:t>
      </w:r>
    </w:p>
    <w:p>
      <w:pPr>
        <w:spacing w:after="0"/>
        <w:ind w:left="0"/>
        <w:jc w:val="both"/>
      </w:pPr>
      <w:r>
        <w:rPr>
          <w:rFonts w:ascii="Times New Roman"/>
          <w:b w:val="false"/>
          <w:i w:val="false"/>
          <w:color w:val="ff0000"/>
          <w:sz w:val="28"/>
        </w:rPr>
        <w:t>      Ескерту. Күші жойылды - Қызылорда облысы Жаңақорған аудандық мәслихатының 2012.06.12 N 53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7 бабының </w:t>
      </w:r>
      <w:r>
        <w:rPr>
          <w:rFonts w:ascii="Times New Roman"/>
          <w:b w:val="false"/>
          <w:i w:val="false"/>
          <w:color w:val="000000"/>
          <w:sz w:val="28"/>
        </w:rPr>
        <w:t>5 тармағына</w:t>
      </w:r>
      <w:r>
        <w:rPr>
          <w:rFonts w:ascii="Times New Roman"/>
          <w:b w:val="false"/>
          <w:i w:val="false"/>
          <w:color w:val="000000"/>
          <w:sz w:val="28"/>
        </w:rPr>
        <w:t>,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N 2314 Қаулысына</w:t>
      </w:r>
      <w:r>
        <w:rPr>
          <w:rFonts w:ascii="Times New Roman"/>
          <w:b w:val="false"/>
          <w:i w:val="false"/>
          <w:color w:val="000000"/>
          <w:sz w:val="28"/>
        </w:rPr>
        <w:t xml:space="preserve"> сәйкес Жаңақорған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Аз қамтамасыз етілген азаматтарға тұрғын үйді ұстауға және коммуналдық қызметтің ақысын төлеуге арналған тұрғын үй көмегін беру Қағидасы </w:t>
      </w:r>
      <w:r>
        <w:rPr>
          <w:rFonts w:ascii="Times New Roman"/>
          <w:b w:val="false"/>
          <w:i w:val="false"/>
          <w:color w:val="000000"/>
          <w:sz w:val="28"/>
        </w:rPr>
        <w:t>1-қосымшаға</w:t>
      </w:r>
      <w:r>
        <w:rPr>
          <w:rFonts w:ascii="Times New Roman"/>
          <w:b w:val="false"/>
          <w:i w:val="false"/>
          <w:color w:val="000000"/>
          <w:sz w:val="28"/>
        </w:rPr>
        <w:t>, коммуналдық шығындар мөлшерінің нормалары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"Аз қамтамасыз етілген азаматтарға тұрғын үйді ұстауға және коммуналдық қызметтің ақысын төлеуге арналған тұрғын үй көмегін беру Қағидасы мен коммуналдық шығындар мөлшерінің нормаларын бекіту туралы" Жаңақорған аудандық мәслихатының 2009 жылғы 25 қыркүйектегі </w:t>
      </w:r>
      <w:r>
        <w:rPr>
          <w:rFonts w:ascii="Times New Roman"/>
          <w:b w:val="false"/>
          <w:i w:val="false"/>
          <w:color w:val="000000"/>
          <w:sz w:val="28"/>
        </w:rPr>
        <w:t>N 162</w:t>
      </w:r>
      <w:r>
        <w:rPr>
          <w:rFonts w:ascii="Times New Roman"/>
          <w:b w:val="false"/>
          <w:i w:val="false"/>
          <w:color w:val="000000"/>
          <w:sz w:val="28"/>
        </w:rPr>
        <w:t xml:space="preserve"> (нормативтік құқықтық кесімдерді мемлекеттік тіркеу Тізілімінде 2009 жылғы 30 қазанда N 10-7-82 санымен тіркелген, "Жаңақорған тынысы" газетінің 2009 жылғы 14 қарашада N 91 санында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кезектен тыс XXV</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xml:space="preserve">      Аудандық Мәслихат хатшысы                      </w:t>
      </w:r>
      <w:r>
        <w:rPr>
          <w:rFonts w:ascii="Times New Roman"/>
          <w:b w:val="false"/>
          <w:i/>
          <w:color w:val="000000"/>
          <w:sz w:val="28"/>
        </w:rPr>
        <w:t>С. ДҮЙСЕБЕКОВ</w:t>
      </w:r>
    </w:p>
    <w:bookmarkStart w:name="z5" w:id="1"/>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5 наурыздағы кезектен тыс XXV</w:t>
      </w:r>
      <w:r>
        <w:br/>
      </w:r>
      <w:r>
        <w:rPr>
          <w:rFonts w:ascii="Times New Roman"/>
          <w:b w:val="false"/>
          <w:i w:val="false"/>
          <w:color w:val="000000"/>
          <w:sz w:val="28"/>
        </w:rPr>
        <w:t>
      сессиясының N 204 шешіміне</w:t>
      </w:r>
      <w:r>
        <w:br/>
      </w:r>
      <w:r>
        <w:rPr>
          <w:rFonts w:ascii="Times New Roman"/>
          <w:b w:val="false"/>
          <w:i w:val="false"/>
          <w:color w:val="000000"/>
          <w:sz w:val="28"/>
        </w:rPr>
        <w:t>
N 1 қосымша</w:t>
      </w:r>
    </w:p>
    <w:bookmarkEnd w:id="1"/>
    <w:bookmarkStart w:name="z6" w:id="2"/>
    <w:p>
      <w:pPr>
        <w:spacing w:after="0"/>
        <w:ind w:left="0"/>
        <w:jc w:val="left"/>
      </w:pPr>
      <w:r>
        <w:rPr>
          <w:rFonts w:ascii="Times New Roman"/>
          <w:b/>
          <w:i w:val="false"/>
          <w:color w:val="000000"/>
        </w:rPr>
        <w:t xml:space="preserve"> 
Жаңақорған ауданында аз қамтамасыз етілген азаматтарға тұрғын үй ұстауға және коммуналдық қызметтің ақысын төлеуге арналған тұрғын үй көмегін көрсету</w:t>
      </w:r>
      <w:r>
        <w:br/>
      </w:r>
      <w:r>
        <w:rPr>
          <w:rFonts w:ascii="Times New Roman"/>
          <w:b/>
          <w:i w:val="false"/>
          <w:color w:val="000000"/>
        </w:rPr>
        <w:t>
ҚАҒИДАСЫ</w:t>
      </w:r>
    </w:p>
    <w:bookmarkEnd w:id="2"/>
    <w:p>
      <w:pPr>
        <w:spacing w:after="0"/>
        <w:ind w:left="0"/>
        <w:jc w:val="both"/>
      </w:pPr>
      <w:r>
        <w:rPr>
          <w:rFonts w:ascii="Times New Roman"/>
          <w:b w:val="false"/>
          <w:i w:val="false"/>
          <w:color w:val="000000"/>
          <w:sz w:val="28"/>
        </w:rPr>
        <w:t>      Осы тұрғын үй көмегін көрсету тәртібі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1997 жылғы 16 сәуірдегі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N 512</w:t>
      </w:r>
      <w:r>
        <w:rPr>
          <w:rFonts w:ascii="Times New Roman"/>
          <w:b w:val="false"/>
          <w:i w:val="false"/>
          <w:color w:val="000000"/>
          <w:sz w:val="28"/>
        </w:rPr>
        <w:t xml:space="preserve"> және "Тұрғын үй көмегін көрсету Ережесін бекіту туралы" ҚР Үкіметінің 2009 жылғы 30 желтоқсандағы </w:t>
      </w:r>
      <w:r>
        <w:rPr>
          <w:rFonts w:ascii="Times New Roman"/>
          <w:b w:val="false"/>
          <w:i w:val="false"/>
          <w:color w:val="000000"/>
          <w:sz w:val="28"/>
        </w:rPr>
        <w:t>N 2314</w:t>
      </w:r>
      <w:r>
        <w:rPr>
          <w:rFonts w:ascii="Times New Roman"/>
          <w:b w:val="false"/>
          <w:i w:val="false"/>
          <w:color w:val="000000"/>
          <w:sz w:val="28"/>
        </w:rPr>
        <w:t xml:space="preserve"> қаулыларына сәйкес аудан халқына тұрғын үй көмегін көрсетуге байланысты әзірленген.</w:t>
      </w:r>
    </w:p>
    <w:bookmarkStart w:name="z7" w:id="3"/>
    <w:p>
      <w:pPr>
        <w:spacing w:after="0"/>
        <w:ind w:left="0"/>
        <w:jc w:val="left"/>
      </w:pPr>
      <w:r>
        <w:rPr>
          <w:rFonts w:ascii="Times New Roman"/>
          <w:b/>
          <w:i w:val="false"/>
          <w:color w:val="000000"/>
        </w:rPr>
        <w:t xml:space="preserve"> 
1. Жалпы ереже</w:t>
      </w:r>
    </w:p>
    <w:bookmarkEnd w:id="3"/>
    <w:p>
      <w:pPr>
        <w:spacing w:after="0"/>
        <w:ind w:left="0"/>
        <w:jc w:val="both"/>
      </w:pPr>
      <w:r>
        <w:rPr>
          <w:rFonts w:ascii="Times New Roman"/>
          <w:b w:val="false"/>
          <w:i w:val="false"/>
          <w:color w:val="000000"/>
          <w:sz w:val="28"/>
        </w:rPr>
        <w:t>      1. Осы Қағида да мынадай негізгі ұғымдар пайдаланылады:</w:t>
      </w:r>
      <w:r>
        <w:br/>
      </w:r>
      <w:r>
        <w:rPr>
          <w:rFonts w:ascii="Times New Roman"/>
          <w:b w:val="false"/>
          <w:i w:val="false"/>
          <w:color w:val="000000"/>
          <w:sz w:val="28"/>
        </w:rPr>
        <w:t>
      Үй шаруашылығы - бірге тұратын және тұрғылықты бір жерде тіркелген, өздерінің табыстары мен мүлкін біріктірген және тауарлар мен қызметтердің белгілі бір түрлерін,оның ішінде тұрғын үй мен тамақ өнімдерін бірлесіп тұтынатын адамдар тобы. Үй шаруашылығы бір адамнан тұруы мүмкін.</w:t>
      </w:r>
      <w:r>
        <w:br/>
      </w:r>
      <w:r>
        <w:rPr>
          <w:rFonts w:ascii="Times New Roman"/>
          <w:b w:val="false"/>
          <w:i w:val="false"/>
          <w:color w:val="000000"/>
          <w:sz w:val="28"/>
        </w:rPr>
        <w:t>
      Учаскелік комиссия - Әлеуметтік көмек алуға өтініш жасаған үй шаруашылықтарының материалдық жағдайына тексеру үшін тиісті әкімшілік - аумақтық бірлік әкімдерінің шешімімен құрылатын арнаулы комиссия. отбасының жиынтық табысы - тұрғын үй көмегін тағайындауға өтініш білдірілген тоқсанның алдындағы тоқсанда отбасы кірістерінің жалпы сомасы; уәкілетті орган - жергілікті бюджет есебінен қаржыландырылатын, тұрғын үй көмегін тағайындауды жүзеге асыратын аудандық жұмыспен қамту және әлеуметтік бағдарламалар бөлімі.</w:t>
      </w:r>
      <w:r>
        <w:br/>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қамтамасыз етілген отбасыларға (азаматтарға):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тұрғын үйді ұстау (жеке тұрғын үйді ұстаудан басқа) жөніндегі шығындардың орнын толтыруға өтемақы ретінде беріледі.</w:t>
      </w:r>
      <w:r>
        <w:br/>
      </w:r>
      <w:r>
        <w:rPr>
          <w:rFonts w:ascii="Times New Roman"/>
          <w:b w:val="false"/>
          <w:i w:val="false"/>
          <w:color w:val="000000"/>
          <w:sz w:val="28"/>
        </w:rPr>
        <w:t>
      3. Тұрғын үй көмегі белгіленген нормативтер шегіндегі тұрғын үйді ұстауға (жеке тұрғын үйді ұстаудан басқа), тұтынылған коммуналдық қызметтердің және қалалық телекоммуникация желісіне қосылған телефон үшін абоненттік ақыны ұлғайту бөлігіндегі байланыс қызметінің төлеміне шыққан шығындар отбасының жиынтық табысының белгіленген шекті жол берілетін шығыстар үлесінен асқан жағдайда көрсетіледі.</w:t>
      </w:r>
      <w:r>
        <w:br/>
      </w:r>
      <w:r>
        <w:rPr>
          <w:rFonts w:ascii="Times New Roman"/>
          <w:b w:val="false"/>
          <w:i w:val="false"/>
          <w:color w:val="000000"/>
          <w:sz w:val="28"/>
        </w:rPr>
        <w:t>
      Тұрғын үй көмегінің мөлшері меншік иесінің (жалдаушының) тұрғын үйді ұстауға (жеке тұрғын үйді ұстаудан басқа), коммуналдық қызметтерін тұтынуға, қалалық телекоммуникация желісіне қосылған телефон үшін абоненттік ақыны ұлғайту бөлігіндегі байланыс қызметтері үшін нормалар шегіндегі нақты төлемі мен осы отбасының бұл мақсаттарға жұмсайтын шығындарының жол беруге болатын шекті деңгейінің арасындағы айырма ретінде есептеледі.</w:t>
      </w:r>
      <w:r>
        <w:br/>
      </w:r>
      <w:r>
        <w:rPr>
          <w:rFonts w:ascii="Times New Roman"/>
          <w:b w:val="false"/>
          <w:i w:val="false"/>
          <w:color w:val="000000"/>
          <w:sz w:val="28"/>
        </w:rPr>
        <w:t>
      Шекті жол берілетін шығыстар үлесі аудан тұрғындары үшін 15 пайыз мөлшерінде белгіленеді.</w:t>
      </w:r>
      <w:r>
        <w:br/>
      </w:r>
      <w:r>
        <w:rPr>
          <w:rFonts w:ascii="Times New Roman"/>
          <w:b w:val="false"/>
          <w:i w:val="false"/>
          <w:color w:val="000000"/>
          <w:sz w:val="28"/>
        </w:rPr>
        <w:t>
      4. Өтемақы шараларымен қамтамасыз етілетін тұрғын үй алаңының мөлшері "Тұрғын үй қатынастары туралы" Қазақстан Республикасының Заңымен белгіленген отбасының әр мүшесіне тұрғын үй беру нормасымен баламалы.</w:t>
      </w:r>
    </w:p>
    <w:bookmarkStart w:name="z8" w:id="4"/>
    <w:p>
      <w:pPr>
        <w:spacing w:after="0"/>
        <w:ind w:left="0"/>
        <w:jc w:val="left"/>
      </w:pPr>
      <w:r>
        <w:rPr>
          <w:rFonts w:ascii="Times New Roman"/>
          <w:b/>
          <w:i w:val="false"/>
          <w:color w:val="000000"/>
        </w:rPr>
        <w:t xml:space="preserve"> 
2. Тұрғын үй көмегін тағайындау тәртібі</w:t>
      </w:r>
    </w:p>
    <w:bookmarkEnd w:id="4"/>
    <w:p>
      <w:pPr>
        <w:spacing w:after="0"/>
        <w:ind w:left="0"/>
        <w:jc w:val="both"/>
      </w:pPr>
      <w:r>
        <w:rPr>
          <w:rFonts w:ascii="Times New Roman"/>
          <w:b w:val="false"/>
          <w:i w:val="false"/>
          <w:color w:val="000000"/>
          <w:sz w:val="28"/>
        </w:rPr>
        <w:t>      5. Тұрғын үй көмегі жергілікті бюджеттен осы мақсатқа бөлінетін қаржының есебінен аз қамтамасыз етілген азаматтарға ақшалай түрде беріледі. Тұрғын үй көмегінің мөлшері коммуналдық қызметтер (газ, электр энергиясы, су, жылу(отын) қоқыс кәріз жүйесі) үшін әр отбасына белгіленген нормадан аспауы тиіс.</w:t>
      </w:r>
      <w:r>
        <w:br/>
      </w:r>
      <w:r>
        <w:rPr>
          <w:rFonts w:ascii="Times New Roman"/>
          <w:b w:val="false"/>
          <w:i w:val="false"/>
          <w:color w:val="000000"/>
          <w:sz w:val="28"/>
        </w:rPr>
        <w:t>
      6. Тұрғын үй көмегін тағайындау үшін өтініш беруші тұрғылықты жері бойынша мынадай құжаттармен өтініш жасайды.</w:t>
      </w:r>
      <w:r>
        <w:br/>
      </w:r>
      <w:r>
        <w:rPr>
          <w:rFonts w:ascii="Times New Roman"/>
          <w:b w:val="false"/>
          <w:i w:val="false"/>
          <w:color w:val="000000"/>
          <w:sz w:val="28"/>
        </w:rPr>
        <w:t>
      1) өтініш берушінің жеке басын куәландыратын құжаттың көшірмесі; СТН, ӘЖК</w:t>
      </w:r>
      <w:r>
        <w:br/>
      </w:r>
      <w:r>
        <w:rPr>
          <w:rFonts w:ascii="Times New Roman"/>
          <w:b w:val="false"/>
          <w:i w:val="false"/>
          <w:color w:val="000000"/>
          <w:sz w:val="28"/>
        </w:rPr>
        <w:t>
      2) азаматтарды тіркеу кітабының көшірмесі;</w:t>
      </w:r>
      <w:r>
        <w:br/>
      </w:r>
      <w:r>
        <w:rPr>
          <w:rFonts w:ascii="Times New Roman"/>
          <w:b w:val="false"/>
          <w:i w:val="false"/>
          <w:color w:val="000000"/>
          <w:sz w:val="28"/>
        </w:rPr>
        <w:t>
      3) тұрғын үйге құқық беретін құжаттың көшірмесі;</w:t>
      </w:r>
      <w:r>
        <w:br/>
      </w:r>
      <w:r>
        <w:rPr>
          <w:rFonts w:ascii="Times New Roman"/>
          <w:b w:val="false"/>
          <w:i w:val="false"/>
          <w:color w:val="000000"/>
          <w:sz w:val="28"/>
        </w:rPr>
        <w:t>
      4) отбасының барлық мүшелерінің табысы туралы мәлімет;</w:t>
      </w:r>
      <w:r>
        <w:br/>
      </w:r>
      <w:r>
        <w:rPr>
          <w:rFonts w:ascii="Times New Roman"/>
          <w:b w:val="false"/>
          <w:i w:val="false"/>
          <w:color w:val="000000"/>
          <w:sz w:val="28"/>
        </w:rPr>
        <w:t>
      5) жұмыссыздар уәкілетті органдарынан жұмыссыздығы жөнінде анықтама;</w:t>
      </w:r>
      <w:r>
        <w:br/>
      </w:r>
      <w:r>
        <w:rPr>
          <w:rFonts w:ascii="Times New Roman"/>
          <w:b w:val="false"/>
          <w:i w:val="false"/>
          <w:color w:val="000000"/>
          <w:sz w:val="28"/>
        </w:rPr>
        <w:t>
      6) жеке қосалқы шаруашылық туралы мәлімет;</w:t>
      </w:r>
      <w:r>
        <w:br/>
      </w:r>
      <w:r>
        <w:rPr>
          <w:rFonts w:ascii="Times New Roman"/>
          <w:b w:val="false"/>
          <w:i w:val="false"/>
          <w:color w:val="000000"/>
          <w:sz w:val="28"/>
        </w:rPr>
        <w:t>
      7. Салыстырып тексеру үшін құжаттардың түпнұсқалары мен көшірмелері ұсынылады, одан кейін құжаттардың түпнұсқалары өтініш иесіне қайтарылады.</w:t>
      </w:r>
      <w:r>
        <w:br/>
      </w:r>
      <w:r>
        <w:rPr>
          <w:rFonts w:ascii="Times New Roman"/>
          <w:b w:val="false"/>
          <w:i w:val="false"/>
          <w:color w:val="000000"/>
          <w:sz w:val="28"/>
        </w:rPr>
        <w:t>
      8. Тұрғылықты жері бойынша тұрғын үй көмегін тағайындау және төлеу жөніндегі уәкілетті орган болмаса, өтініш беруші құжаттарын кенттің, ауылдық округтің әкіміне тапсырады.</w:t>
      </w:r>
      <w:r>
        <w:br/>
      </w:r>
      <w:r>
        <w:rPr>
          <w:rFonts w:ascii="Times New Roman"/>
          <w:b w:val="false"/>
          <w:i w:val="false"/>
          <w:color w:val="000000"/>
          <w:sz w:val="28"/>
        </w:rPr>
        <w:t>
      9. Кенттің, ауылдық округтің әкімі өтініш берушілердің құжаттарын оларды қабылдаған күннен бастап жиырма жұмыс күннен кешіктірмей уәкілетті органға тапсырады.</w:t>
      </w:r>
      <w:r>
        <w:br/>
      </w:r>
      <w:r>
        <w:rPr>
          <w:rFonts w:ascii="Times New Roman"/>
          <w:b w:val="false"/>
          <w:i w:val="false"/>
          <w:color w:val="000000"/>
          <w:sz w:val="28"/>
        </w:rPr>
        <w:t>
      10. Уәкілетті орган өтініш берушіден немесе кенттің, ауылдық округтің әкімінен құжаттарды қабылдап алған күннен бастап он жұмыс күн ішінде тұрғын үй көмегін тағайындау (тағайындаудан бас тарту) туралы шешім қабылдайды.</w:t>
      </w:r>
      <w:r>
        <w:br/>
      </w:r>
      <w:r>
        <w:rPr>
          <w:rFonts w:ascii="Times New Roman"/>
          <w:b w:val="false"/>
          <w:i w:val="false"/>
          <w:color w:val="000000"/>
          <w:sz w:val="28"/>
        </w:rPr>
        <w:t>
      Уәкілетті орган тиісті шешім шығарғаннан кейін бұл туралы өтініш берушіні жазбаша хабардар етеді.</w:t>
      </w:r>
      <w:r>
        <w:br/>
      </w:r>
      <w:r>
        <w:rPr>
          <w:rFonts w:ascii="Times New Roman"/>
          <w:b w:val="false"/>
          <w:i w:val="false"/>
          <w:color w:val="000000"/>
          <w:sz w:val="28"/>
        </w:rPr>
        <w:t>
      11. Тұрғын үй көмегін алушылар өз тұрғын үйінің меншік нысанындағы, отбасы құрамындағы және оның жиынтық табысындағы кез келген өзгерістер туралы, сондай-ақ, көмектің дұрыс есептелмеген жағдайлары туралы уәкілетті органды он күн ішінде хабардар етуге тиіс.</w:t>
      </w:r>
      <w:r>
        <w:br/>
      </w:r>
      <w:r>
        <w:rPr>
          <w:rFonts w:ascii="Times New Roman"/>
          <w:b w:val="false"/>
          <w:i w:val="false"/>
          <w:color w:val="000000"/>
          <w:sz w:val="28"/>
        </w:rPr>
        <w:t>
      Уәкілетті органға жалған мәліметтерді әдейі бергені, оның әсерінен жоғары немесе заңсыз өтемақы тағайындалған болса, жалға алушы (меншік иесі) бір жыл бойы көмек алу құқығынан айырылады, ал, тұрғын үй көмегі ретінде заңсыз алынған сомалар заңда белгіленген тәртіппен қайтарылуға жатады.</w:t>
      </w:r>
      <w:r>
        <w:br/>
      </w:r>
      <w:r>
        <w:rPr>
          <w:rFonts w:ascii="Times New Roman"/>
          <w:b w:val="false"/>
          <w:i w:val="false"/>
          <w:color w:val="000000"/>
          <w:sz w:val="28"/>
        </w:rPr>
        <w:t>
      12. Тұрғын үй көмегін алу құқық тоқсан сайын отбасы мүшелерінің табысы туралы мәліметтерді бере отырып расталады.</w:t>
      </w:r>
      <w:r>
        <w:br/>
      </w:r>
      <w:r>
        <w:rPr>
          <w:rFonts w:ascii="Times New Roman"/>
          <w:b w:val="false"/>
          <w:i w:val="false"/>
          <w:color w:val="000000"/>
          <w:sz w:val="28"/>
        </w:rPr>
        <w:t>
      13. Тұрғын үй көмегі өтініш берген айдан бастап ағымдағы тоқсанға тағайындалып төленеді.</w:t>
      </w:r>
      <w:r>
        <w:br/>
      </w:r>
      <w:r>
        <w:rPr>
          <w:rFonts w:ascii="Times New Roman"/>
          <w:b w:val="false"/>
          <w:i w:val="false"/>
          <w:color w:val="000000"/>
          <w:sz w:val="28"/>
        </w:rPr>
        <w:t>
      Отбасының тұрғын үйді ұстауға және коммуналдық қызметтері үшін ақы төлеуге жұмсалатын шекті шығындар үлесі, сондай-ақ, тұрғын үй коммуналдық қызметтер мөлшері мен тарифтері өзгерген жағдайда уәкілетті орган бұрын тағайындалған көмекке қайта есептеу жүргізеді.</w:t>
      </w:r>
      <w:r>
        <w:br/>
      </w:r>
      <w:r>
        <w:rPr>
          <w:rFonts w:ascii="Times New Roman"/>
          <w:b w:val="false"/>
          <w:i w:val="false"/>
          <w:color w:val="000000"/>
          <w:sz w:val="28"/>
        </w:rPr>
        <w:t>
      14. Жеке меншігінде біреуден артық тұрғын үйі (пәтерлері, үйлері) бар немесе тұрғын жайды жалға немесе жалға алып жалға беруші тұлғалар тұрғын үй көмегін алу құқығын жоғалтады.</w:t>
      </w:r>
      <w:r>
        <w:br/>
      </w:r>
      <w:r>
        <w:rPr>
          <w:rFonts w:ascii="Times New Roman"/>
          <w:b w:val="false"/>
          <w:i w:val="false"/>
          <w:color w:val="000000"/>
          <w:sz w:val="28"/>
        </w:rPr>
        <w:t>
      15. Отбасында күтуді қажет етеді деп танылған мүгедектерді, 80 жастан асқан адамдарды күтумен немесе 3 жасқа дейінгі баланы тәрбиелеумен айналысатындардан, 1 айдан астам уақыт стационарлық емделуде жатқандардан және 14 жасқа дейінгі 4 және одан да көп балалары бар аналардан басқа, жұмыс істемейтін, күндізгі бөлімде оқымайтын, әскерде қызмет етпейтін және жұмыспен қамту қызметінде тіркелмеген еңбекке жарамды тұлғалары бар отбасылардың тұрғын үй көмегін алуға құқығы жоқ.</w:t>
      </w:r>
    </w:p>
    <w:bookmarkStart w:name="z9" w:id="5"/>
    <w:p>
      <w:pPr>
        <w:spacing w:after="0"/>
        <w:ind w:left="0"/>
        <w:jc w:val="left"/>
      </w:pPr>
      <w:r>
        <w:rPr>
          <w:rFonts w:ascii="Times New Roman"/>
          <w:b/>
          <w:i w:val="false"/>
          <w:color w:val="000000"/>
        </w:rPr>
        <w:t xml:space="preserve"> 
3. Бюджеттен өтелетін және тұрғын үй көмегі есептелетін қызметтер</w:t>
      </w:r>
    </w:p>
    <w:bookmarkEnd w:id="5"/>
    <w:p>
      <w:pPr>
        <w:spacing w:after="0"/>
        <w:ind w:left="0"/>
        <w:jc w:val="both"/>
      </w:pPr>
      <w:r>
        <w:rPr>
          <w:rFonts w:ascii="Times New Roman"/>
          <w:b w:val="false"/>
          <w:i w:val="false"/>
          <w:color w:val="000000"/>
          <w:sz w:val="28"/>
        </w:rPr>
        <w:t>      16. Қызмет түрлері:</w:t>
      </w:r>
      <w:r>
        <w:br/>
      </w:r>
      <w:r>
        <w:rPr>
          <w:rFonts w:ascii="Times New Roman"/>
          <w:b w:val="false"/>
          <w:i w:val="false"/>
          <w:color w:val="000000"/>
          <w:sz w:val="28"/>
        </w:rPr>
        <w:t>
      1) электр қуатымен қамтамасыз ету;</w:t>
      </w:r>
      <w:r>
        <w:br/>
      </w:r>
      <w:r>
        <w:rPr>
          <w:rFonts w:ascii="Times New Roman"/>
          <w:b w:val="false"/>
          <w:i w:val="false"/>
          <w:color w:val="000000"/>
          <w:sz w:val="28"/>
        </w:rPr>
        <w:t>
      2) сумен жабдықтау;</w:t>
      </w:r>
      <w:r>
        <w:br/>
      </w:r>
      <w:r>
        <w:rPr>
          <w:rFonts w:ascii="Times New Roman"/>
          <w:b w:val="false"/>
          <w:i w:val="false"/>
          <w:color w:val="000000"/>
          <w:sz w:val="28"/>
        </w:rPr>
        <w:t>
      3) орталықтандырылған және баллонды газбен қамтамасыз ету;</w:t>
      </w:r>
      <w:r>
        <w:br/>
      </w:r>
      <w:r>
        <w:rPr>
          <w:rFonts w:ascii="Times New Roman"/>
          <w:b w:val="false"/>
          <w:i w:val="false"/>
          <w:color w:val="000000"/>
          <w:sz w:val="28"/>
        </w:rPr>
        <w:t>
      4) қатты отын (көмір);</w:t>
      </w:r>
    </w:p>
    <w:bookmarkStart w:name="z10" w:id="6"/>
    <w:p>
      <w:pPr>
        <w:spacing w:after="0"/>
        <w:ind w:left="0"/>
        <w:jc w:val="left"/>
      </w:pPr>
      <w:r>
        <w:rPr>
          <w:rFonts w:ascii="Times New Roman"/>
          <w:b/>
          <w:i w:val="false"/>
          <w:color w:val="000000"/>
        </w:rPr>
        <w:t xml:space="preserve"> 
4. Жиынтық табысты есептеу тәсілдері</w:t>
      </w:r>
    </w:p>
    <w:bookmarkEnd w:id="6"/>
    <w:p>
      <w:pPr>
        <w:spacing w:after="0"/>
        <w:ind w:left="0"/>
        <w:jc w:val="both"/>
      </w:pPr>
      <w:r>
        <w:rPr>
          <w:rFonts w:ascii="Times New Roman"/>
          <w:b w:val="false"/>
          <w:i w:val="false"/>
          <w:color w:val="000000"/>
          <w:sz w:val="28"/>
        </w:rPr>
        <w:t>      17. Отбасының орташа жиынтық табысын есептегенде оның құрамына:</w:t>
      </w:r>
      <w:r>
        <w:br/>
      </w:r>
      <w:r>
        <w:rPr>
          <w:rFonts w:ascii="Times New Roman"/>
          <w:b w:val="false"/>
          <w:i w:val="false"/>
          <w:color w:val="000000"/>
          <w:sz w:val="28"/>
        </w:rPr>
        <w:t>
      Қазақстан Республикасының "Неке және отбасы туралы" Заңының 1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жұбайлар, олардың балалары және ата-аналары, басқа да туысқандары, еңбекке жарамды асырауындағы адамдар, жалға алушымен (меншік иесімен) бірге тұратын және коммуналдық қызметтерді бір бет есеппен төлейтіндер жатады.</w:t>
      </w:r>
      <w:r>
        <w:br/>
      </w:r>
      <w:r>
        <w:rPr>
          <w:rFonts w:ascii="Times New Roman"/>
          <w:b w:val="false"/>
          <w:i w:val="false"/>
          <w:color w:val="000000"/>
          <w:sz w:val="28"/>
        </w:rPr>
        <w:t>
      18. Заңдарға және басқа да нормативтік заң актілеріне байланысты тұрғын үй алаңына құқығы бар, отбасы құрамында ұзақ уақыт тұрмаған мына тұлғалар:</w:t>
      </w:r>
      <w:r>
        <w:br/>
      </w:r>
      <w:r>
        <w:rPr>
          <w:rFonts w:ascii="Times New Roman"/>
          <w:b w:val="false"/>
          <w:i w:val="false"/>
          <w:color w:val="000000"/>
          <w:sz w:val="28"/>
        </w:rPr>
        <w:t>
      1) әскери қызметкерлер, қысқа мерзімге әскери қызметке шақырылғандар;</w:t>
      </w:r>
      <w:r>
        <w:br/>
      </w:r>
      <w:r>
        <w:rPr>
          <w:rFonts w:ascii="Times New Roman"/>
          <w:b w:val="false"/>
          <w:i w:val="false"/>
          <w:color w:val="000000"/>
          <w:sz w:val="28"/>
        </w:rPr>
        <w:t>
      2) бас бостандығынан айырылғандар;</w:t>
      </w:r>
      <w:r>
        <w:br/>
      </w:r>
      <w:r>
        <w:rPr>
          <w:rFonts w:ascii="Times New Roman"/>
          <w:b w:val="false"/>
          <w:i w:val="false"/>
          <w:color w:val="000000"/>
          <w:sz w:val="28"/>
        </w:rPr>
        <w:t>
      3) интернат үйлерінде тұрақты тұратын қарттар мен мүгедектер;</w:t>
      </w:r>
      <w:r>
        <w:br/>
      </w:r>
      <w:r>
        <w:rPr>
          <w:rFonts w:ascii="Times New Roman"/>
          <w:b w:val="false"/>
          <w:i w:val="false"/>
          <w:color w:val="000000"/>
          <w:sz w:val="28"/>
        </w:rPr>
        <w:t>
      4)мемлекеттік қамсыздандырудағы балалар отбасы құрамына есептелінбейді.</w:t>
      </w:r>
      <w:r>
        <w:br/>
      </w:r>
      <w:r>
        <w:rPr>
          <w:rFonts w:ascii="Times New Roman"/>
          <w:b w:val="false"/>
          <w:i w:val="false"/>
          <w:color w:val="000000"/>
          <w:sz w:val="28"/>
        </w:rPr>
        <w:t>
      19. Отбасы құрамы және оның табысының деңгейі өзгерген жағдайда өтініш беруші оларды растайтын құжаттарды тапсыруға міндетті.</w:t>
      </w:r>
      <w:r>
        <w:br/>
      </w:r>
      <w:r>
        <w:rPr>
          <w:rFonts w:ascii="Times New Roman"/>
          <w:b w:val="false"/>
          <w:i w:val="false"/>
          <w:color w:val="000000"/>
          <w:sz w:val="28"/>
        </w:rPr>
        <w:t>
      20. Отбасының жиынтық табыстарын анықтау кезінде тұрғын үй көмегіне өтініш берген тоқсанның алдындағы тоқсан ішінде ақшалай немесе заттай түрде алынған төмендегі табыстың түрлері есептелінеді:</w:t>
      </w:r>
      <w:r>
        <w:br/>
      </w:r>
      <w:r>
        <w:rPr>
          <w:rFonts w:ascii="Times New Roman"/>
          <w:b w:val="false"/>
          <w:i w:val="false"/>
          <w:color w:val="000000"/>
          <w:sz w:val="28"/>
        </w:rPr>
        <w:t>
      1) жалақы түріндегі табыстар, жұмыс істеген уақытында заңға сәйкес қызметкерлерге төленген жалақының барлық түрлері, сонымен қатар сыйақы, қосымша ақылар, үстеме ақылар мен әлеуметтік жеңілдіктер, жалақы есептеу кезінде есепке алынбайтын және кәсіпорын, ұйымдар есебінен төленетін басқа да төлемдер түрлері;</w:t>
      </w:r>
      <w:r>
        <w:br/>
      </w:r>
      <w:r>
        <w:rPr>
          <w:rFonts w:ascii="Times New Roman"/>
          <w:b w:val="false"/>
          <w:i w:val="false"/>
          <w:color w:val="000000"/>
          <w:sz w:val="28"/>
        </w:rPr>
        <w:t>
      2) зейнетақы төлеу жөніндегі Мемлекеттік орталықтан, мемлекеттік және мемлекеттік емес жинақтаушы зейнетақы қорларынан, кәсіпорын қорларынан төленетін зейнетақылар; шәкіртақылар; мүгедектігіне, асыраушысынан айырылуына және жасына байланысты мемлекеттік әлеуметтік жәрдемақылар; арнаулы мемлекеттік жәрдемақылар; қаржыландыру көзіне қарамастан жәрдемақылардың басқа түрлері;</w:t>
      </w:r>
      <w:r>
        <w:br/>
      </w:r>
      <w:r>
        <w:rPr>
          <w:rFonts w:ascii="Times New Roman"/>
          <w:b w:val="false"/>
          <w:i w:val="false"/>
          <w:color w:val="000000"/>
          <w:sz w:val="28"/>
        </w:rPr>
        <w:t>
      3) мемлекеттік атаулы әлеуметтік көмек;</w:t>
      </w:r>
      <w:r>
        <w:br/>
      </w:r>
      <w:r>
        <w:rPr>
          <w:rFonts w:ascii="Times New Roman"/>
          <w:b w:val="false"/>
          <w:i w:val="false"/>
          <w:color w:val="000000"/>
          <w:sz w:val="28"/>
        </w:rPr>
        <w:t>
      4) балаларға және басқа да асырауындағыларға нәпаха;</w:t>
      </w:r>
      <w:r>
        <w:br/>
      </w:r>
      <w:r>
        <w:rPr>
          <w:rFonts w:ascii="Times New Roman"/>
          <w:b w:val="false"/>
          <w:i w:val="false"/>
          <w:color w:val="000000"/>
          <w:sz w:val="28"/>
        </w:rPr>
        <w:t>
      5) жеке қосалқы шаруашылықтан - мал мен құс ұстауды, бағбандықты, бақша өсіруді қамтитын үй жанындағы шаруашылықтан түсетін табыс. Жеке қосалқы шаруашылықтан алынған табысты уәкілетті орган облыстық статистика басқармасы ұсынған орта жылдық бағасынан жинақталған өсімдік және мал шаруашылығы өнімдерінің бағасы туралы мәліметке сүйеніп әзірленген нормативтік карточка негізінде;</w:t>
      </w:r>
      <w:r>
        <w:br/>
      </w:r>
      <w:r>
        <w:rPr>
          <w:rFonts w:ascii="Times New Roman"/>
          <w:b w:val="false"/>
          <w:i w:val="false"/>
          <w:color w:val="000000"/>
          <w:sz w:val="28"/>
        </w:rPr>
        <w:t>
      6) қатты отынның бағасы облыстық статистика басқармасы және тиісті орындар ұсынған орта жылдық бағамен есепке алынады;</w:t>
      </w:r>
      <w:r>
        <w:br/>
      </w:r>
      <w:r>
        <w:rPr>
          <w:rFonts w:ascii="Times New Roman"/>
          <w:b w:val="false"/>
          <w:i w:val="false"/>
          <w:color w:val="000000"/>
          <w:sz w:val="28"/>
        </w:rPr>
        <w:t>
      7) кәсіпкерліктен және қызметтің басқа түрлерінен түсетін табыс; Кәсіпкерлік қызметпен арнаулы салық режимі жағдайында айналысатын адамдардың табысы бір жолғы талон, патент, оңайлатылған декларация негізінде расталады. Шаруа (фермер) қожалығы қызметінің нәтижесінде алынған табысты қоса алғанда ресми расталмаған табыс әрбір жұмыс істеушіге шаққанда ең төменгі жалақыдан кем емес мөлшерде есепке алынады.</w:t>
      </w:r>
      <w:r>
        <w:br/>
      </w:r>
      <w:r>
        <w:rPr>
          <w:rFonts w:ascii="Times New Roman"/>
          <w:b w:val="false"/>
          <w:i w:val="false"/>
          <w:color w:val="000000"/>
          <w:sz w:val="28"/>
        </w:rPr>
        <w:t>
      8) азаматтардың өз еркімен көрсеткен өзге де табыстары.</w:t>
      </w:r>
      <w:r>
        <w:br/>
      </w:r>
      <w:r>
        <w:rPr>
          <w:rFonts w:ascii="Times New Roman"/>
          <w:b w:val="false"/>
          <w:i w:val="false"/>
          <w:color w:val="000000"/>
          <w:sz w:val="28"/>
        </w:rPr>
        <w:t>
      Бұл ретте өзін-өзі жұмыспен қамтыған халықтың табысы жазбаша өтінішпен расталады.</w:t>
      </w:r>
      <w:r>
        <w:br/>
      </w:r>
      <w:r>
        <w:rPr>
          <w:rFonts w:ascii="Times New Roman"/>
          <w:b w:val="false"/>
          <w:i w:val="false"/>
          <w:color w:val="000000"/>
          <w:sz w:val="28"/>
        </w:rPr>
        <w:t>
      9) балалы отбасыларына берілетін мемлекеттік жәрдемақылар;</w:t>
      </w:r>
      <w:r>
        <w:br/>
      </w:r>
      <w:r>
        <w:rPr>
          <w:rFonts w:ascii="Times New Roman"/>
          <w:b w:val="false"/>
          <w:i w:val="false"/>
          <w:color w:val="000000"/>
          <w:sz w:val="28"/>
        </w:rPr>
        <w:t>
      10) үйде тәрбиеленетін және оқытылатын мүгедек балаларға арналған әлеуметтік көмек;</w:t>
      </w:r>
      <w:r>
        <w:br/>
      </w:r>
      <w:r>
        <w:rPr>
          <w:rFonts w:ascii="Times New Roman"/>
          <w:b w:val="false"/>
          <w:i w:val="false"/>
          <w:color w:val="000000"/>
          <w:sz w:val="28"/>
        </w:rPr>
        <w:t>
      11) қаржыландыру көзіне қарамастан, оқушыларға, студенттерге, аспиранттарға, докторанттарға, басқа да оқу орындардың тыңдаушыларына төленетін шәкіртақы;</w:t>
      </w:r>
      <w:r>
        <w:br/>
      </w:r>
      <w:r>
        <w:rPr>
          <w:rFonts w:ascii="Times New Roman"/>
          <w:b w:val="false"/>
          <w:i w:val="false"/>
          <w:color w:val="000000"/>
          <w:sz w:val="28"/>
        </w:rPr>
        <w:t>
      12) жергілікті бюджет есебінен көрсетілетін әлеуметтік көмектердің басқа түрлері.</w:t>
      </w:r>
      <w:r>
        <w:br/>
      </w:r>
      <w:r>
        <w:rPr>
          <w:rFonts w:ascii="Times New Roman"/>
          <w:b w:val="false"/>
          <w:i w:val="false"/>
          <w:color w:val="000000"/>
          <w:sz w:val="28"/>
        </w:rPr>
        <w:t>
      21. Отбасының жиынтық табысына мыналар есепке алынбайды:</w:t>
      </w:r>
      <w:r>
        <w:br/>
      </w:r>
      <w:r>
        <w:rPr>
          <w:rFonts w:ascii="Times New Roman"/>
          <w:b w:val="false"/>
          <w:i w:val="false"/>
          <w:color w:val="000000"/>
          <w:sz w:val="28"/>
        </w:rPr>
        <w:t>
      1) мемлекеттік біржолғы жәрдемақылар;</w:t>
      </w:r>
      <w:r>
        <w:br/>
      </w:r>
      <w:r>
        <w:rPr>
          <w:rFonts w:ascii="Times New Roman"/>
          <w:b w:val="false"/>
          <w:i w:val="false"/>
          <w:color w:val="000000"/>
          <w:sz w:val="28"/>
        </w:rPr>
        <w:t>
      2) ақшалай және заттай түрдегі қайырымдылық көмек;</w:t>
      </w:r>
      <w:r>
        <w:br/>
      </w:r>
      <w:r>
        <w:rPr>
          <w:rFonts w:ascii="Times New Roman"/>
          <w:b w:val="false"/>
          <w:i w:val="false"/>
          <w:color w:val="000000"/>
          <w:sz w:val="28"/>
        </w:rPr>
        <w:t>
      3) отбасы мүшелерінің біреуі осы отбасында тұрмайтын адамдарға төлейтін алимент;</w:t>
      </w:r>
      <w:r>
        <w:br/>
      </w:r>
      <w:r>
        <w:rPr>
          <w:rFonts w:ascii="Times New Roman"/>
          <w:b w:val="false"/>
          <w:i w:val="false"/>
          <w:color w:val="000000"/>
          <w:sz w:val="28"/>
        </w:rPr>
        <w:t>
      4) тегін тамақтандыру мен білім беру ұйымдарында білім беру туралы заңнамаға сәйкес көрсетілетін көмек;</w:t>
      </w:r>
      <w:r>
        <w:br/>
      </w:r>
      <w:r>
        <w:rPr>
          <w:rFonts w:ascii="Times New Roman"/>
          <w:b w:val="false"/>
          <w:i w:val="false"/>
          <w:color w:val="000000"/>
          <w:sz w:val="28"/>
        </w:rPr>
        <w:t>
      5) төтенше жағдай салдарынан олардың денсаулығына және мүлкіне келтірілген зиянды өтеу мақсатында отбасына көрсетілген көмек.</w:t>
      </w:r>
    </w:p>
    <w:bookmarkStart w:name="z11" w:id="7"/>
    <w:p>
      <w:pPr>
        <w:spacing w:after="0"/>
        <w:ind w:left="0"/>
        <w:jc w:val="left"/>
      </w:pPr>
      <w:r>
        <w:rPr>
          <w:rFonts w:ascii="Times New Roman"/>
          <w:b/>
          <w:i w:val="false"/>
          <w:color w:val="000000"/>
        </w:rPr>
        <w:t xml:space="preserve"> 
5. Тұрғын үй көмегін қаржыландыру және төлеу</w:t>
      </w:r>
    </w:p>
    <w:bookmarkEnd w:id="7"/>
    <w:p>
      <w:pPr>
        <w:spacing w:after="0"/>
        <w:ind w:left="0"/>
        <w:jc w:val="both"/>
      </w:pPr>
      <w:r>
        <w:rPr>
          <w:rFonts w:ascii="Times New Roman"/>
          <w:b w:val="false"/>
          <w:i w:val="false"/>
          <w:color w:val="000000"/>
          <w:sz w:val="28"/>
        </w:rPr>
        <w:t>      22. Тұрғын үй көмегінің төлемін қаржыландыру жергілікті атқарушы органының тиісті қаржылық жылға арналған бюджетінде көзделген қаражат шегінде жүзеге асырылады.</w:t>
      </w:r>
      <w:r>
        <w:br/>
      </w:r>
      <w:r>
        <w:rPr>
          <w:rFonts w:ascii="Times New Roman"/>
          <w:b w:val="false"/>
          <w:i w:val="false"/>
          <w:color w:val="000000"/>
          <w:sz w:val="28"/>
        </w:rPr>
        <w:t>
      23. Тұрғын үй көмегінің төлемі екінші деңгейдегі банктер немесе банк операцияларының тиісті түріне Қазақстан Республикасы Ұлттық банкінің лицензиясы бар ұйымдар арқылы көмек алушылардың жеке шоттарына есептелген соманы аудару жолымен жүзеге асырылады.</w:t>
      </w:r>
      <w:r>
        <w:br/>
      </w:r>
      <w:r>
        <w:rPr>
          <w:rFonts w:ascii="Times New Roman"/>
          <w:b w:val="false"/>
          <w:i w:val="false"/>
          <w:color w:val="000000"/>
          <w:sz w:val="28"/>
        </w:rPr>
        <w:t>
      24. Тұрғын үй көмегін алушы отбасыға осы ереженің 1-5 қосымшаларына сәйкес, белгіленген үлгідегі құжат бланкілері жергілікті бюджет есебінен тегін беріледі.</w:t>
      </w:r>
    </w:p>
    <w:bookmarkStart w:name="z12" w:id="8"/>
    <w:p>
      <w:pPr>
        <w:spacing w:after="0"/>
        <w:ind w:left="0"/>
        <w:jc w:val="left"/>
      </w:pPr>
      <w:r>
        <w:rPr>
          <w:rFonts w:ascii="Times New Roman"/>
          <w:b/>
          <w:i w:val="false"/>
          <w:color w:val="000000"/>
        </w:rPr>
        <w:t xml:space="preserve"> 
6. Көрсетілетін тұрғын үй көмегінің мөлшерін анықтау.</w:t>
      </w:r>
    </w:p>
    <w:bookmarkEnd w:id="8"/>
    <w:p>
      <w:pPr>
        <w:spacing w:after="0"/>
        <w:ind w:left="0"/>
        <w:jc w:val="both"/>
      </w:pPr>
      <w:r>
        <w:rPr>
          <w:rFonts w:ascii="Times New Roman"/>
          <w:b w:val="false"/>
          <w:i w:val="false"/>
          <w:color w:val="000000"/>
          <w:sz w:val="28"/>
        </w:rPr>
        <w:t>      25. Көрсетілетін тұрғын үй көмегінің мөлшерін анықтау құқығы бюджет мүмкіндігіне қарай, жергілікті өкілетті органдарға беріледі.</w:t>
      </w:r>
    </w:p>
    <w:bookmarkStart w:name="z13" w:id="9"/>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5 наурыздағы кезектен тыс XXV</w:t>
      </w:r>
      <w:r>
        <w:br/>
      </w:r>
      <w:r>
        <w:rPr>
          <w:rFonts w:ascii="Times New Roman"/>
          <w:b w:val="false"/>
          <w:i w:val="false"/>
          <w:color w:val="000000"/>
          <w:sz w:val="28"/>
        </w:rPr>
        <w:t>
      сессиясының N 204 шешіміне</w:t>
      </w:r>
      <w:r>
        <w:br/>
      </w:r>
      <w:r>
        <w:rPr>
          <w:rFonts w:ascii="Times New Roman"/>
          <w:b w:val="false"/>
          <w:i w:val="false"/>
          <w:color w:val="000000"/>
          <w:sz w:val="28"/>
        </w:rPr>
        <w:t>
      N 2 қосымша</w:t>
      </w:r>
    </w:p>
    <w:bookmarkEnd w:id="9"/>
    <w:bookmarkStart w:name="z14" w:id="10"/>
    <w:p>
      <w:pPr>
        <w:spacing w:after="0"/>
        <w:ind w:left="0"/>
        <w:jc w:val="left"/>
      </w:pPr>
      <w:r>
        <w:rPr>
          <w:rFonts w:ascii="Times New Roman"/>
          <w:b/>
          <w:i w:val="false"/>
          <w:color w:val="000000"/>
        </w:rPr>
        <w:t xml:space="preserve"> 
Жаңақорған ауданындағы аз қамтамасыз етілген отбасыларына коммуналдық қызметтің ақысын төлеуге арналған тұрғын үй көмегінің коммуналдық шығындар мөлшерінің нормалары</w:t>
      </w:r>
    </w:p>
    <w:bookmarkEnd w:id="10"/>
    <w:p>
      <w:pPr>
        <w:spacing w:after="0"/>
        <w:ind w:left="0"/>
        <w:jc w:val="both"/>
      </w:pPr>
      <w:r>
        <w:rPr>
          <w:rFonts w:ascii="Times New Roman"/>
          <w:b w:val="false"/>
          <w:i w:val="false"/>
          <w:color w:val="000000"/>
          <w:sz w:val="28"/>
        </w:rPr>
        <w:t>      1. Электр энергиясын пайдаланғаны үшін:</w:t>
      </w:r>
      <w:r>
        <w:br/>
      </w:r>
      <w:r>
        <w:rPr>
          <w:rFonts w:ascii="Times New Roman"/>
          <w:b w:val="false"/>
          <w:i w:val="false"/>
          <w:color w:val="000000"/>
          <w:sz w:val="28"/>
        </w:rPr>
        <w:t>
      3 адамы бар отбасына айына 100 квт/сағ</w:t>
      </w:r>
      <w:r>
        <w:br/>
      </w:r>
      <w:r>
        <w:rPr>
          <w:rFonts w:ascii="Times New Roman"/>
          <w:b w:val="false"/>
          <w:i w:val="false"/>
          <w:color w:val="000000"/>
          <w:sz w:val="28"/>
        </w:rPr>
        <w:t>
      3 адамнан асқан отбасына айына 150квт/сағ</w:t>
      </w:r>
    </w:p>
    <w:p>
      <w:pPr>
        <w:spacing w:after="0"/>
        <w:ind w:left="0"/>
        <w:jc w:val="both"/>
      </w:pPr>
      <w:r>
        <w:rPr>
          <w:rFonts w:ascii="Times New Roman"/>
          <w:b w:val="false"/>
          <w:i w:val="false"/>
          <w:color w:val="000000"/>
          <w:sz w:val="28"/>
        </w:rPr>
        <w:t>      2. Газ пайдаланғаны үшін:</w:t>
      </w:r>
      <w:r>
        <w:br/>
      </w:r>
      <w:r>
        <w:rPr>
          <w:rFonts w:ascii="Times New Roman"/>
          <w:b w:val="false"/>
          <w:i w:val="false"/>
          <w:color w:val="000000"/>
          <w:sz w:val="28"/>
        </w:rPr>
        <w:t>
      3 адамы бар отбасына айына 10 кг</w:t>
      </w:r>
      <w:r>
        <w:br/>
      </w:r>
      <w:r>
        <w:rPr>
          <w:rFonts w:ascii="Times New Roman"/>
          <w:b w:val="false"/>
          <w:i w:val="false"/>
          <w:color w:val="000000"/>
          <w:sz w:val="28"/>
        </w:rPr>
        <w:t>
      3 адамнан асқан отбасына айына 20 кг</w:t>
      </w:r>
    </w:p>
    <w:p>
      <w:pPr>
        <w:spacing w:after="0"/>
        <w:ind w:left="0"/>
        <w:jc w:val="both"/>
      </w:pPr>
      <w:r>
        <w:rPr>
          <w:rFonts w:ascii="Times New Roman"/>
          <w:b w:val="false"/>
          <w:i w:val="false"/>
          <w:color w:val="000000"/>
          <w:sz w:val="28"/>
        </w:rPr>
        <w:t>      3. Ауыз су жабдықтау және канализация пайдаланғаны үшін:</w:t>
      </w:r>
      <w:r>
        <w:br/>
      </w:r>
      <w:r>
        <w:rPr>
          <w:rFonts w:ascii="Times New Roman"/>
          <w:b w:val="false"/>
          <w:i w:val="false"/>
          <w:color w:val="000000"/>
          <w:sz w:val="28"/>
        </w:rPr>
        <w:t>
      3 адамы бар отбасына айына 3,0 мз</w:t>
      </w:r>
      <w:r>
        <w:br/>
      </w:r>
      <w:r>
        <w:rPr>
          <w:rFonts w:ascii="Times New Roman"/>
          <w:b w:val="false"/>
          <w:i w:val="false"/>
          <w:color w:val="000000"/>
          <w:sz w:val="28"/>
        </w:rPr>
        <w:t>
      3 адамнан асқан отбасына айына 5,0 мз</w:t>
      </w:r>
    </w:p>
    <w:p>
      <w:pPr>
        <w:spacing w:after="0"/>
        <w:ind w:left="0"/>
        <w:jc w:val="both"/>
      </w:pPr>
      <w:r>
        <w:rPr>
          <w:rFonts w:ascii="Times New Roman"/>
          <w:b w:val="false"/>
          <w:i w:val="false"/>
          <w:color w:val="000000"/>
          <w:sz w:val="28"/>
        </w:rPr>
        <w:t>      4. Отын / көмір / пайдаланғаны үшін /:</w:t>
      </w:r>
      <w:r>
        <w:br/>
      </w:r>
      <w:r>
        <w:rPr>
          <w:rFonts w:ascii="Times New Roman"/>
          <w:b w:val="false"/>
          <w:i w:val="false"/>
          <w:color w:val="000000"/>
          <w:sz w:val="28"/>
        </w:rPr>
        <w:t>
      3 адамнан жоғары отбасына тоқсанына 2,5 тоннадан аспауға</w:t>
      </w:r>
      <w:r>
        <w:br/>
      </w:r>
      <w:r>
        <w:rPr>
          <w:rFonts w:ascii="Times New Roman"/>
          <w:b w:val="false"/>
          <w:i w:val="false"/>
          <w:color w:val="000000"/>
          <w:sz w:val="28"/>
        </w:rPr>
        <w:t>
      3 адамы бар отбасына тоқсанына 1,5 тоннадан аспауға.</w:t>
      </w:r>
    </w:p>
    <w:p>
      <w:pPr>
        <w:spacing w:after="0"/>
        <w:ind w:left="0"/>
        <w:jc w:val="both"/>
      </w:pPr>
      <w:r>
        <w:rPr>
          <w:rFonts w:ascii="Times New Roman"/>
          <w:b w:val="false"/>
          <w:i w:val="false"/>
          <w:color w:val="000000"/>
          <w:sz w:val="28"/>
        </w:rPr>
        <w:t>      5. Қоқыс әкету тұрғындар санына қарай.</w:t>
      </w:r>
    </w:p>
    <w:p>
      <w:pPr>
        <w:spacing w:after="0"/>
        <w:ind w:left="0"/>
        <w:jc w:val="both"/>
      </w:pPr>
      <w:r>
        <w:rPr>
          <w:rFonts w:ascii="Times New Roman"/>
          <w:b w:val="false"/>
          <w:i w:val="false"/>
          <w:color w:val="000000"/>
          <w:sz w:val="28"/>
        </w:rPr>
        <w:t>      Ескерту: ағаш отын пайдаланатын елді мекендер үшін шығын көмір бағасымен баламалы түрде төленеді.</w:t>
      </w:r>
      <w:r>
        <w:br/>
      </w:r>
      <w:r>
        <w:rPr>
          <w:rFonts w:ascii="Times New Roman"/>
          <w:b w:val="false"/>
          <w:i w:val="false"/>
          <w:color w:val="000000"/>
          <w:sz w:val="28"/>
        </w:rPr>
        <w:t>
      Тұрғын үйді күтіп ұстауға коммуналдық қызметтер төлеміне шыққан шығындар шегіндегі үлесі 15 пайыз мөлшерінде отбасының жиынтық табысымен белгіленеді.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