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e27ad" w14:textId="96e27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Төлегетай Сүйінішұлының атына көше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 Қыркеңсе ауылдық округі әкімінің 2010 жылғы 17 қыркүйектегі N 2 шешімі. Қызылорда облысының Әділет департаменті Жаңақорған аудандық Әділет басқармасында 2010 жылы 20 қазанда N 10-7-111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 4 тармағын басшылыққа ала отырып және аудандық ономастикалық комиссия мәжілісінің 2010 жылғы № 1 хаттамасын орындау мақсатында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"Универмаг" атындағы көше Қазақ ұлттық шежіресіндегі көрнекті тұлға, ежелгі найман ұлысының алып бәйтерегі, заманында ғұндардың жауынгерлік ұраны болған Төлегетай Сүйінішұлының атындағы көше болып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басқармасында мемлекеттік тіркеуден өткеннен кейін күшіне енеді, ресми жариялағаннан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ӘКІМІ:                                А.ШЕРНИЯЗОВ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