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27ad" w14:textId="96e2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Төлегетай Сүйінішұлының атына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 Қыркеңсе ауылдық округі әкімінің 2010 жылғы 17 қыркүйектегі N 2 шешімі. Қызылорда облысының Әділет департаменті Жаңақорған аудандық Әділет басқармасында 2010 жылы 20 қазанда N 10-7-111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 тармағын басшылыққа ала отырып және аудандық ономастикалық комиссия мәжілісінің 2010 жылғы № 1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"Универмаг" атындағы көше Қазақ ұлттық шежіресіндегі көрнекті тұлға, ежелгі найман ұлысының алып бәйтерегі, заманында ғұндардың жауынгерлік ұраны болған Төлегетай Сүйінішұлының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ӘКІМІ:                                А.ШЕРНИЯЗОВ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