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a7ad" w14:textId="6f9a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2010 жылғы 15 ақпандағы N 856 қаулысы. Қызылорда облысының Әділет департаменті Шиелі ауданының әділет басқармасында 2010 жылы 17 наурызда N 10-8-110 тіркелді. Күші жойылды - Қызылорда облысы Шиелі ауданы әкімдігінің 2012 жылғы 04 мамырдағы N 1911 қаулысымен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ауданы әкімдігінің 2012.05.04 </w:t>
      </w:r>
      <w:r>
        <w:rPr>
          <w:rFonts w:ascii="Times New Roman"/>
          <w:b w:val="false"/>
          <w:i w:val="false"/>
          <w:color w:val="ff0000"/>
          <w:sz w:val="28"/>
        </w:rPr>
        <w:t>N 1911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туралы" Заңының 31 бабының 1 тармағының </w:t>
      </w:r>
      <w:r>
        <w:rPr>
          <w:rFonts w:ascii="Times New Roman"/>
          <w:b w:val="false"/>
          <w:i w:val="false"/>
          <w:color w:val="000000"/>
          <w:sz w:val="28"/>
        </w:rPr>
        <w:t>13) тармақшасын</w:t>
      </w:r>
      <w:r>
        <w:rPr>
          <w:rFonts w:ascii="Times New Roman"/>
          <w:b w:val="false"/>
          <w:i w:val="false"/>
          <w:color w:val="000000"/>
          <w:sz w:val="28"/>
        </w:rPr>
        <w:t>, 37 бабының  </w:t>
      </w:r>
      <w:r>
        <w:rPr>
          <w:rFonts w:ascii="Times New Roman"/>
          <w:b w:val="false"/>
          <w:i w:val="false"/>
          <w:color w:val="000000"/>
          <w:sz w:val="28"/>
        </w:rPr>
        <w:t>8 тармағын</w:t>
      </w:r>
      <w:r>
        <w:rPr>
          <w:rFonts w:ascii="Times New Roman"/>
          <w:b w:val="false"/>
          <w:i w:val="false"/>
          <w:color w:val="000000"/>
          <w:sz w:val="28"/>
        </w:rPr>
        <w:t xml:space="preserve"> басшылыққа ала отырып, 2001 жылғы 23 қаңтардағы "Халықты жұмыспен қамту туралы" Заңының 20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N 836 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жұмыстардың түрлері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2-қосымшадағы</w:t>
      </w:r>
      <w:r>
        <w:rPr>
          <w:rFonts w:ascii="Times New Roman"/>
          <w:b w:val="false"/>
          <w:i w:val="false"/>
          <w:color w:val="000000"/>
          <w:sz w:val="28"/>
        </w:rPr>
        <w:t xml:space="preserve"> кестеге сәйкес аудан көлеміндегі қоғамдық жұмыстарды жүргізетін мекемелер мен шаруашылық субъектілер тізімі бекітілсін.</w:t>
      </w:r>
      <w:r>
        <w:br/>
      </w:r>
      <w:r>
        <w:rPr>
          <w:rFonts w:ascii="Times New Roman"/>
          <w:b w:val="false"/>
          <w:i w:val="false"/>
          <w:color w:val="000000"/>
          <w:sz w:val="28"/>
        </w:rPr>
        <w:t>
</w:t>
      </w:r>
      <w:r>
        <w:rPr>
          <w:rFonts w:ascii="Times New Roman"/>
          <w:b w:val="false"/>
          <w:i w:val="false"/>
          <w:color w:val="000000"/>
          <w:sz w:val="28"/>
        </w:rPr>
        <w:t>
      3. "Шиелі аудандық жұмыспен қамту және әлеуметтік бағдарламалар бөлімі" мемлекеттік мекемесіне (А.Сәрсенбаев)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N 836</w:t>
      </w:r>
      <w:r>
        <w:rPr>
          <w:rFonts w:ascii="Times New Roman"/>
          <w:b w:val="false"/>
          <w:i w:val="false"/>
          <w:color w:val="000000"/>
          <w:sz w:val="28"/>
        </w:rPr>
        <w:t xml:space="preserve"> Қаулысын басшылыққа алып жұмыс жасау тапсырылсын.</w:t>
      </w:r>
      <w:r>
        <w:br/>
      </w:r>
      <w:r>
        <w:rPr>
          <w:rFonts w:ascii="Times New Roman"/>
          <w:b w:val="false"/>
          <w:i w:val="false"/>
          <w:color w:val="000000"/>
          <w:sz w:val="28"/>
        </w:rPr>
        <w:t>
</w:t>
      </w:r>
      <w:r>
        <w:rPr>
          <w:rFonts w:ascii="Times New Roman"/>
          <w:b w:val="false"/>
          <w:i w:val="false"/>
          <w:color w:val="000000"/>
          <w:sz w:val="28"/>
        </w:rPr>
        <w:t>
      4. Шиелі ауданы әкімдігінің 2009 жылғы 4 мамырдағы "Қоғамдық жұмыстарды ұйымдастырудың кейбір мәселелері туралы" </w:t>
      </w:r>
      <w:r>
        <w:rPr>
          <w:rFonts w:ascii="Times New Roman"/>
          <w:b w:val="false"/>
          <w:i w:val="false"/>
          <w:color w:val="000000"/>
          <w:sz w:val="28"/>
        </w:rPr>
        <w:t>N 490 қаулысының</w:t>
      </w:r>
      <w:r>
        <w:rPr>
          <w:rFonts w:ascii="Times New Roman"/>
          <w:b w:val="false"/>
          <w:i w:val="false"/>
          <w:color w:val="000000"/>
          <w:sz w:val="28"/>
        </w:rPr>
        <w:t xml:space="preserve"> (нормативтік құқықтық кесімдерді мемлекеттік тіркеу тізімінде 2009 жылдың 12 маусымдағы N 10-9-87 болып тіркелген, аудандық "Өскен өңір" газетінің 2009 жылғы 20 маусымдағы N 55 санды шығарылымында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Қаулының орындалуына бақылау жасау аудан әкімінің орынбасары Қ.Мүбараковқа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bookmarkStart w:name="z8" w:id="1"/>
    <w:p>
      <w:pPr>
        <w:spacing w:after="0"/>
        <w:ind w:left="0"/>
        <w:jc w:val="both"/>
      </w:pPr>
      <w:r>
        <w:rPr>
          <w:rFonts w:ascii="Times New Roman"/>
          <w:b w:val="false"/>
          <w:i w:val="false"/>
          <w:color w:val="000000"/>
          <w:sz w:val="28"/>
        </w:rPr>
        <w:t>
2010 жылғы 15 ақпандағы</w:t>
      </w:r>
      <w:r>
        <w:br/>
      </w:r>
      <w:r>
        <w:rPr>
          <w:rFonts w:ascii="Times New Roman"/>
          <w:b w:val="false"/>
          <w:i w:val="false"/>
          <w:color w:val="000000"/>
          <w:sz w:val="28"/>
        </w:rPr>
        <w:t>
      N 856 қаулысына 1-қосымша</w:t>
      </w:r>
    </w:p>
    <w:bookmarkEnd w:id="1"/>
    <w:bookmarkStart w:name="z9" w:id="2"/>
    <w:p>
      <w:pPr>
        <w:spacing w:after="0"/>
        <w:ind w:left="0"/>
        <w:jc w:val="left"/>
      </w:pPr>
      <w:r>
        <w:rPr>
          <w:rFonts w:ascii="Times New Roman"/>
          <w:b/>
          <w:i w:val="false"/>
          <w:color w:val="000000"/>
        </w:rPr>
        <w:t xml:space="preserve"> 
Қоғамдық жұмыстардың түрлері</w:t>
      </w:r>
    </w:p>
    <w:bookmarkEnd w:id="2"/>
    <w:p>
      <w:pPr>
        <w:spacing w:after="0"/>
        <w:ind w:left="0"/>
        <w:jc w:val="both"/>
      </w:pPr>
      <w:r>
        <w:rPr>
          <w:rFonts w:ascii="Times New Roman"/>
          <w:b w:val="false"/>
          <w:i w:val="false"/>
          <w:color w:val="000000"/>
          <w:sz w:val="28"/>
        </w:rPr>
        <w:t>      1. Кент және ауылдық округтерді көркейту, көгалдандыру, абаттандыру көшелер мен аулаларды тазалау, күл-қоқыстарды шығару, елді мекендердің санитарлық тазалықтарын сақтауға қатысу;</w:t>
      </w:r>
      <w:r>
        <w:br/>
      </w:r>
      <w:r>
        <w:rPr>
          <w:rFonts w:ascii="Times New Roman"/>
          <w:b w:val="false"/>
          <w:i w:val="false"/>
          <w:color w:val="000000"/>
          <w:sz w:val="28"/>
        </w:rPr>
        <w:t>
      2. Жол жөндеу жұмыстары, жолдарды салу және жөндеуге жәрдем беру;</w:t>
      </w:r>
      <w:r>
        <w:br/>
      </w:r>
      <w:r>
        <w:rPr>
          <w:rFonts w:ascii="Times New Roman"/>
          <w:b w:val="false"/>
          <w:i w:val="false"/>
          <w:color w:val="000000"/>
          <w:sz w:val="28"/>
        </w:rPr>
        <w:t>
      3. Жергілікті бюджет есебінен жүзеге асырылатын әлеуметтік мәдени объектілерді салу, қайта жаңғырту және жөндеуге жәрдем беру;</w:t>
      </w:r>
      <w:r>
        <w:br/>
      </w:r>
      <w:r>
        <w:rPr>
          <w:rFonts w:ascii="Times New Roman"/>
          <w:b w:val="false"/>
          <w:i w:val="false"/>
          <w:color w:val="000000"/>
          <w:sz w:val="28"/>
        </w:rPr>
        <w:t>
      4. Республикалық және аймақтық қоғамдық науқандарын (қоғамдық пікірді сұрау, әртүрлі санақтар) өткізуге қатысу;</w:t>
      </w:r>
      <w:r>
        <w:br/>
      </w:r>
      <w:r>
        <w:rPr>
          <w:rFonts w:ascii="Times New Roman"/>
          <w:b w:val="false"/>
          <w:i w:val="false"/>
          <w:color w:val="000000"/>
          <w:sz w:val="28"/>
        </w:rPr>
        <w:t>
      5. Қосалқы шаруашылығы бар ауыл шаруашылығы дақылдарын өсіру кезеңінде дала жұмыстарын ұйымдастыруға, мал бордақылау, малды қолдан ұрықтандыру, мал басын бірдейлендіру, сырғалау жұмыстарын ұйымдастыруға жәрдемдесу;</w:t>
      </w:r>
      <w:r>
        <w:br/>
      </w:r>
      <w:r>
        <w:rPr>
          <w:rFonts w:ascii="Times New Roman"/>
          <w:b w:val="false"/>
          <w:i w:val="false"/>
          <w:color w:val="000000"/>
          <w:sz w:val="28"/>
        </w:rPr>
        <w:t>
      6. Атаулы әлеуметтік көмек алуға ұсыныс берген адамның (отбасының) материалдық жағдайына зерттеу жүргізу үшін учаскелік комиссиялардың жұмысына көмек көрсету;</w:t>
      </w:r>
      <w:r>
        <w:br/>
      </w:r>
      <w:r>
        <w:rPr>
          <w:rFonts w:ascii="Times New Roman"/>
          <w:b w:val="false"/>
          <w:i w:val="false"/>
          <w:color w:val="000000"/>
          <w:sz w:val="28"/>
        </w:rPr>
        <w:t>
      7. Елді мекендердегі құқықтық тәртіпті қамтамасыз етуге көмек көрсету;</w:t>
      </w:r>
      <w:r>
        <w:br/>
      </w:r>
      <w:r>
        <w:rPr>
          <w:rFonts w:ascii="Times New Roman"/>
          <w:b w:val="false"/>
          <w:i w:val="false"/>
          <w:color w:val="000000"/>
          <w:sz w:val="28"/>
        </w:rPr>
        <w:t>
      8. Зейнетақы мен жәрдемақыны қайта есептеу кезінде халықтың нысаналы топтарына (оралмандар, рақымшылықпен босатылғандар) құжаттарын рәсімдеу кезінде көмек беру;</w:t>
      </w:r>
      <w:r>
        <w:br/>
      </w:r>
      <w:r>
        <w:rPr>
          <w:rFonts w:ascii="Times New Roman"/>
          <w:b w:val="false"/>
          <w:i w:val="false"/>
          <w:color w:val="000000"/>
          <w:sz w:val="28"/>
        </w:rPr>
        <w:t>
      9. Мекемелерде, мұрағаты бар мекемелер мен кітапханаларда мұрағат құжаттарын түптеу, кітаптарды, құжатнаманы түптеу және кітаптарды қайта қалпына келтіруге көмек көрсету;</w:t>
      </w:r>
      <w:r>
        <w:br/>
      </w:r>
      <w:r>
        <w:rPr>
          <w:rFonts w:ascii="Times New Roman"/>
          <w:b w:val="false"/>
          <w:i w:val="false"/>
          <w:color w:val="000000"/>
          <w:sz w:val="28"/>
        </w:rPr>
        <w:t>
      10. Оқу демалыстары кезінде балалардың спорт және ойын алаңдарын, сауықтыру лагерінде балалардың демалыс орындарын көркейту, көше аулаларын тазалауға көмектесу;</w:t>
      </w:r>
      <w:r>
        <w:br/>
      </w:r>
      <w:r>
        <w:rPr>
          <w:rFonts w:ascii="Times New Roman"/>
          <w:b w:val="false"/>
          <w:i w:val="false"/>
          <w:color w:val="000000"/>
          <w:sz w:val="28"/>
        </w:rPr>
        <w:t>
      11. Газет - журналдарды тарату жұмыстарына көмектесу;</w:t>
      </w:r>
      <w:r>
        <w:br/>
      </w:r>
      <w:r>
        <w:rPr>
          <w:rFonts w:ascii="Times New Roman"/>
          <w:b w:val="false"/>
          <w:i w:val="false"/>
          <w:color w:val="000000"/>
          <w:sz w:val="28"/>
        </w:rPr>
        <w:t>
      12. Су құбырларын жөндеу, кәріз жүйелерін тазалау жұмыстарына көмектесу;</w:t>
      </w:r>
      <w:r>
        <w:br/>
      </w:r>
      <w:r>
        <w:rPr>
          <w:rFonts w:ascii="Times New Roman"/>
          <w:b w:val="false"/>
          <w:i w:val="false"/>
          <w:color w:val="000000"/>
          <w:sz w:val="28"/>
        </w:rPr>
        <w:t>
      13. Мерзімді әскери қызметке шақыру науқанында көмек көрсету;</w:t>
      </w:r>
      <w:r>
        <w:br/>
      </w:r>
      <w:r>
        <w:rPr>
          <w:rFonts w:ascii="Times New Roman"/>
          <w:b w:val="false"/>
          <w:i w:val="false"/>
          <w:color w:val="000000"/>
          <w:sz w:val="28"/>
        </w:rPr>
        <w:t>
      14. Әлеуметтік көмек, жәрдемақы, әлеуметтік төлемдерге құжаттар қабылдау жұмыстарына көмектесу.</w:t>
      </w:r>
    </w:p>
    <w:bookmarkStart w:name="z10" w:id="3"/>
    <w:p>
      <w:pPr>
        <w:spacing w:after="0"/>
        <w:ind w:left="0"/>
        <w:jc w:val="both"/>
      </w:pPr>
      <w:r>
        <w:rPr>
          <w:rFonts w:ascii="Times New Roman"/>
          <w:b w:val="false"/>
          <w:i w:val="false"/>
          <w:color w:val="000000"/>
          <w:sz w:val="28"/>
        </w:rPr>
        <w:t>
2010 жылғы 15 ақпандағы</w:t>
      </w:r>
      <w:r>
        <w:br/>
      </w:r>
      <w:r>
        <w:rPr>
          <w:rFonts w:ascii="Times New Roman"/>
          <w:b w:val="false"/>
          <w:i w:val="false"/>
          <w:color w:val="000000"/>
          <w:sz w:val="28"/>
        </w:rPr>
        <w:t>
      N 856 қаулысына 2-қосымша</w:t>
      </w:r>
    </w:p>
    <w:bookmarkEnd w:id="3"/>
    <w:bookmarkStart w:name="z11" w:id="4"/>
    <w:p>
      <w:pPr>
        <w:spacing w:after="0"/>
        <w:ind w:left="0"/>
        <w:jc w:val="left"/>
      </w:pPr>
      <w:r>
        <w:rPr>
          <w:rFonts w:ascii="Times New Roman"/>
          <w:b/>
          <w:i w:val="false"/>
          <w:color w:val="000000"/>
        </w:rPr>
        <w:t xml:space="preserve"> 
Қоғамдық жұмыстарды жүргізетін мекемелердің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0232"/>
        <w:gridCol w:w="2305"/>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қатысу мерзімі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 аппараты"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мәслихат аппараты"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білім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мәдениет және тілдерді дамыту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жұмыспен қамту және әлеуметтік бағдарламалар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тұрғын үй коммуналдық шаруашылық, жолаушылар көлігі және автомобиль жолдары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құрылыс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ішкі саясат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дене шынықтыру және спорт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ауылшаруашылығы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экономика және бюджеттік жоспарлау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қаржы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кәсіпкерлік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сәулет және қала құрылысы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жер қатынастары бөлімі"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"Ақмая ауылдық округі әкімінің аппараты"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әкімінің аппараты"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"Бәйгекүм ауылдық округі әкімінің аппараты"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 ауылдық округі әкімінің аппараты"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 әкімінің аппараты"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ауылдық округі әкімінің аппараты"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"Жөлек ауылдық округі әкімінің аппараты" мемлекеттік мекемесі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0243"/>
        <w:gridCol w:w="2294"/>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"Керделі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"Сұлутөбе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"Тартоғай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"Талаптан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"Телікөл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"Жиделіарық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"Майлытоғай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ауылдық округі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әкімінің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Қызылорда облысы бойынша Салық Департаментінің Шиелі ауданы бойынша салық басқармасы"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Қорғаныс істері жөніндегі бөлімі"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министрлігі, мемлекеттік зейнетақы төлеу жөніндегі Шиелі аудандық бөлімі"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балалар мен жасөспірімдер спорт мектебі"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мұрағат"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орталықтандырылған кітапхана жүйесі"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Қызылорда облысы Шиелі аудандық филиалы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ұланы" мемлекеттік қазыналық кәсіпорны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әлеуметтік қорғау министрлігінің Қызылорда облысы бойынша бақылау және әлеуметтік қорғау Департаментінің Шиелі ауданы бойынша еңбек инспекциясы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мемлекеттік мекемесінің Шиелі аудандық филиалы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0234"/>
        <w:gridCol w:w="2303"/>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Шиелі ауданы бойынша мемлекеттік-санитарлық-эпидемиологиялық қадағалау басқармасы" мемлекеттік мекемесі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орман және жануарлар дүниесін қорғау" мемлекеттік мекемесі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әділет департаментінің Шиелі аудандық әділет басқармасы" мемлекеттік мекемесі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ішкі істер бөлімі" мемлекеттік мекемесі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соты" мемлекеттік мекемесі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прокуратурасы" мемлекеттік мекемесі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Қызылорда облысының төтенше жағдайлар департаментінің Шиелі аудандық төтенше жағдайлар бөлімі" мемлекеттік мекемесі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 әкімшілігі жөніндегі Комитетінің Қызылорда облыстық сот әкімшісі" мемлекеттік мекемесінің Шиелі аумақтық учаскесі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Қылмыстық-атқару жүйесі комитетінің Қызылорда облысы бойынша басқармасы" мемлекеттік мекемесінің Шиелі аудандық қылмыстық-атқару инспекциясы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"ХАҚ" (халыққа арнайы қызмет) коммуналдық мемлекеттік кәсіпорны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статистика департаментінің Шиелі аудандық статистика басқармасы" мемлекеттік мекемесі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bl>
    <w:p>
      <w:pPr>
        <w:spacing w:after="0"/>
        <w:ind w:left="0"/>
        <w:jc w:val="both"/>
      </w:pPr>
      <w:r>
        <w:rPr>
          <w:rFonts w:ascii="Times New Roman"/>
          <w:b w:val="false"/>
          <w:i w:val="false"/>
          <w:color w:val="000000"/>
          <w:sz w:val="28"/>
        </w:rPr>
        <w:t>Ескерту: қоғамдық жұмыстарға сұраныс пен ұсыныс "Шиелі аудандық жұмыспен қамту және әлеуметтік бағдарламалар бөлімі" мемлекеттік мекемесімен айқындалады. Қоғамдық жұмыстардың көлемі мен нақты жағдайлары жұмыс беруші мен қоғамдық жұмысқа қатысушы азаматтың арасында жасалған шартта белгіленеді, жұмыссыздардың еңбегіне төленетін ақының мөлшері республикалық бюджетте белгіленген жалақының ең төменгі мөлшерінде белгіленеді және оларды қаржыландыру, көздері аудандық бюджет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