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b458" w14:textId="9a6b4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Гигант ауылдық округінің Бидайкөл ауылындағы атауы жоқ көшеге "Бейбітшілік" атауын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ауданы Гигант ауылдық округі әкімінің 2010 жылғы 20 шілдедегі N 1 шешімі. Қызылорда облысының Әділет департаменті Шиелі ауданының Әділет басқармасында 2010 жылы 18 тамызда N 10-9-131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N 148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 және аудандық ономастикалық комиссия мәжілісінің 2010 жылғы 2 маусымдағы N 4 хаттамасына сәйкес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Гигант ауылдық округінің Бидайкөл ауылындағы атауы жоқ көшеге "Бейбітшілік"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рет ресми жарияланғаннан кейін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орындалуына бақылау жасау "Гигант ауылдық округі әкімінің аппараты" мемлекеттік мекемесінің жетекші маман-заңгері Д.Қоңқаевқа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Гигант ауылдық округінің әкімі                   Қ. ЫДЫРЫСОВ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