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97b0f" w14:textId="c897b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"Ақтау, Форт-Шевченко қалаларында, Құрық ауылы және Кендерлі демалыс аймағында су қорғау аймақтары мен белдеулерін белгілеу туралы" Маңғыстау облысы әкімдігінің 2008 жылғы 20 наурыздағы № 181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2010 жылғы 22 маусымдағы № 237 қаулысы. Маңғыстау облысының Әділет департаментінде 2010 жылғы 03 шілдеде № 2073 тіркелді. Күші жойылды-Маңғыстау облысы әкімдігінің 2023 жылғы 24 тамыздағы № 130 қаулысымен</w:t>
      </w:r>
    </w:p>
    <w:p>
      <w:pPr>
        <w:spacing w:after="0"/>
        <w:ind w:left="0"/>
        <w:jc w:val="both"/>
      </w:pPr>
      <w:r>
        <w:rPr>
          <w:rFonts w:ascii="Times New Roman"/>
          <w:b w:val="false"/>
          <w:i w:val="false"/>
          <w:color w:val="ff0000"/>
          <w:sz w:val="28"/>
        </w:rPr>
        <w:t xml:space="preserve">
      Ескерту. Күші жойылды-Маңғыстау облысы әкімдігінің 24.08.2023 </w:t>
      </w:r>
      <w:r>
        <w:rPr>
          <w:rFonts w:ascii="Times New Roman"/>
          <w:b w:val="false"/>
          <w:i w:val="false"/>
          <w:color w:val="ff0000"/>
          <w:sz w:val="28"/>
        </w:rPr>
        <w:t>№ 130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Ескерту. Тақырыпта және бүкіл мәтін бойынша "поселке", "поселкелер", "поселкелерге", "поселкелері", "поселкелерді", "поселкелердің" деген сөздер тиісінше "кент", "кенттер", "кенттерге", "кенттері", "кенттерді", "кенттердің" деген сөздермен; "ауыл (село)", "ауылдық (селолық)", "ауылдардың (селолардың)", "ауылдарды (селоларды)", "ауылдар (селолар)", "ауылдарға (селоларға)" деген сөздер тиісінше "ауыл", "ауылдық", "ауылдардың", "ауылдарды", "ауылдар", "ауылдарға" деген сөздермен ауыстырылды - Маңғыстау облысы әкімдігінің 30.06.2016 </w:t>
      </w:r>
      <w:r>
        <w:rPr>
          <w:rFonts w:ascii="Times New Roman"/>
          <w:b w:val="false"/>
          <w:i w:val="false"/>
          <w:color w:val="000000"/>
          <w:sz w:val="28"/>
        </w:rPr>
        <w:t>№ 194</w:t>
      </w:r>
      <w:r>
        <w:rPr>
          <w:rFonts w:ascii="Times New Roman"/>
          <w:b w:val="false"/>
          <w:i w:val="false"/>
          <w:color w:val="000000"/>
          <w:sz w:val="28"/>
        </w:rPr>
        <w:t xml:space="preserve"> қаулысымен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2003 жылғы 9 шілдедегі Қазақстан Республикасының </w:t>
      </w:r>
      <w:r>
        <w:rPr>
          <w:rFonts w:ascii="Times New Roman"/>
          <w:b w:val="false"/>
          <w:i w:val="false"/>
          <w:color w:val="000000"/>
          <w:sz w:val="28"/>
        </w:rPr>
        <w:t>Су кодексіне</w:t>
      </w:r>
      <w:r>
        <w:rPr>
          <w:rFonts w:ascii="Times New Roman"/>
          <w:b w:val="false"/>
          <w:i w:val="false"/>
          <w:color w:val="000000"/>
          <w:sz w:val="28"/>
        </w:rPr>
        <w:t xml:space="preserve">, "Су қорғау аймақтары мен белдеулерін белгілеу ережесін бекіту туралы" Қазақстан Республикасы Үкіметінің 2004 жылғы 16 қаңтардағы </w:t>
      </w:r>
      <w:r>
        <w:rPr>
          <w:rFonts w:ascii="Times New Roman"/>
          <w:b w:val="false"/>
          <w:i w:val="false"/>
          <w:color w:val="000000"/>
          <w:sz w:val="28"/>
        </w:rPr>
        <w:t>№ 42</w:t>
      </w:r>
      <w:r>
        <w:rPr>
          <w:rFonts w:ascii="Times New Roman"/>
          <w:b w:val="false"/>
          <w:i w:val="false"/>
          <w:color w:val="000000"/>
          <w:sz w:val="28"/>
        </w:rPr>
        <w:t xml:space="preserve"> қаулысына сәйкес, облыс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"Ақтау, Форт - Шевченко қалаларында, Құрық ауылы және Кендерлі демалыс аймағында су қорғау аймақтары мен белдеулерін белгілеу туралы" Маңғыстау облысы әкімдігінің 2008 жылғы 20 наурыздағы </w:t>
      </w:r>
      <w:r>
        <w:rPr>
          <w:rFonts w:ascii="Times New Roman"/>
          <w:b w:val="false"/>
          <w:i w:val="false"/>
          <w:color w:val="000000"/>
          <w:sz w:val="28"/>
        </w:rPr>
        <w:t>№ 181</w:t>
      </w:r>
      <w:r>
        <w:rPr>
          <w:rFonts w:ascii="Times New Roman"/>
          <w:b w:val="false"/>
          <w:i w:val="false"/>
          <w:color w:val="000000"/>
          <w:sz w:val="28"/>
        </w:rPr>
        <w:t xml:space="preserve"> қаулысына (Нормативтік құқықтық кесімдерді мемлекеттік тіркеу тізілімінде № 2009 болып тіркелген, "Маңғыстау" газетінде 2008 жылғы 13 мамырдағы № 73 жарияланған) мынадай толықтырулар енгізілсін:</w:t>
      </w:r>
    </w:p>
    <w:bookmarkEnd w:id="1"/>
    <w:p>
      <w:pPr>
        <w:spacing w:after="0"/>
        <w:ind w:left="0"/>
        <w:jc w:val="both"/>
      </w:pPr>
      <w:r>
        <w:rPr>
          <w:rFonts w:ascii="Times New Roman"/>
          <w:b w:val="false"/>
          <w:i w:val="false"/>
          <w:color w:val="000000"/>
          <w:sz w:val="28"/>
        </w:rPr>
        <w:t>
      көрсетілген қаулының 1 - қосымшасында:</w:t>
      </w:r>
    </w:p>
    <w:p>
      <w:pPr>
        <w:spacing w:after="0"/>
        <w:ind w:left="0"/>
        <w:jc w:val="both"/>
      </w:pPr>
      <w:r>
        <w:rPr>
          <w:rFonts w:ascii="Times New Roman"/>
          <w:b w:val="false"/>
          <w:i w:val="false"/>
          <w:color w:val="000000"/>
          <w:sz w:val="28"/>
        </w:rPr>
        <w:t>
      2 - тармақ мынадай мазмұндағы төртінші, бесінші және алтыншы абзацтармен толықтырылсын:</w:t>
      </w:r>
    </w:p>
    <w:p>
      <w:pPr>
        <w:spacing w:after="0"/>
        <w:ind w:left="0"/>
        <w:jc w:val="both"/>
      </w:pPr>
      <w:r>
        <w:rPr>
          <w:rFonts w:ascii="Times New Roman"/>
          <w:b w:val="false"/>
          <w:i w:val="false"/>
          <w:color w:val="000000"/>
          <w:sz w:val="28"/>
        </w:rPr>
        <w:t>
      Ерекше бағалы балық шаруашылығы үшін маңызы бар Форт-Шевченко қаласы, Құрық ауылы аумағының және Кендірлі демалыс аймағындағы теңіз учаскелері үшін су қорғау белдеулерінің еніне, бекітілген жобалық құжаттама негізіндегі теңіз мұнай кен орындарын жайластыруға арналған металл құрылымдары зауытын орналастыру үшін Маңғыстау облысы Түпқараған ауданының Баутино ауылы ауданында Түпқараған бұғазының Шығыс жағалауындағы төгінді өндірістік алаңындағы ұзындығы 1,369 км және Маңғыстау облысы Түпқараған ауданының Баутино ауылындағы теңіздік мұнай операцияларын қолдау базасының төгінді алаңындағы 1,61 км Каспий теңізі жағалауындағы су қорғау белдеулерінен басқа жерлердің еңістігі мен іргелес жатқан сипатына қарамастан, кемінде 100 метр болып қабылданады.</w:t>
      </w:r>
    </w:p>
    <w:bookmarkStart w:name="z20" w:id="2"/>
    <w:p>
      <w:pPr>
        <w:spacing w:after="0"/>
        <w:ind w:left="0"/>
        <w:jc w:val="both"/>
      </w:pPr>
      <w:r>
        <w:rPr>
          <w:rFonts w:ascii="Times New Roman"/>
          <w:b w:val="false"/>
          <w:i w:val="false"/>
          <w:color w:val="000000"/>
          <w:sz w:val="28"/>
        </w:rPr>
        <w:t>
      Теңіз мұнай кен орындарын жайластыруға арналған металл құрылымдары зауытын орналастыру үшін Маңғыстау облысы Түпқараған ауданының Баутино ауылы ауданында Түпқараған бұғазының Шығыс жағалауындағы төгінді өндірістік алаңындағы теңіз учаскелеріне арналған су қорғау белдеулерінің шекарасы, айлақ қабырғалары жағынан Каспий теңізінің орташа деңгейінен 35 метр, солтүстік және оңтүстік жағынан 20 метр болып белгіленеді және Каспий теңізінің су қорғау белдеуінің қазіргі шекарасымен тік бұрышта қосылады.</w:t>
      </w:r>
    </w:p>
    <w:bookmarkEnd w:id="2"/>
    <w:p>
      <w:pPr>
        <w:spacing w:after="0"/>
        <w:ind w:left="0"/>
        <w:jc w:val="both"/>
      </w:pPr>
      <w:r>
        <w:rPr>
          <w:rFonts w:ascii="Times New Roman"/>
          <w:b w:val="false"/>
          <w:i w:val="false"/>
          <w:color w:val="000000"/>
          <w:sz w:val="28"/>
        </w:rPr>
        <w:t>
      Маңғыстау облысы Түпқараған ауданының Баутино ауылындағы Теңіз мұнай операцияларын қолдау төгінді базасындағы теңіз учаскелеріне арналған су қорғау белдеулерінің шекарасы, айлақ қабырғасына қарсы беттегі шекарасы мен жақтауы бойынша, база алаңының шекарасында және Каспий теңізінің орташа деңгейінен 10 метр қашықтықта жақтауы бойынша қаптал жақ құламаларының бойымен белгіленеді және Каспий теңізінің су қорғау белдеуінің қазіргі шекарасымен қосылады.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Маңғыстау облысы әкімдігінің 30.06.2016 </w:t>
      </w:r>
      <w:r>
        <w:rPr>
          <w:rFonts w:ascii="Times New Roman"/>
          <w:b w:val="false"/>
          <w:i w:val="false"/>
          <w:color w:val="000000"/>
          <w:sz w:val="28"/>
        </w:rPr>
        <w:t>№ 194</w:t>
      </w:r>
      <w:r>
        <w:rPr>
          <w:rFonts w:ascii="Times New Roman"/>
          <w:b w:val="false"/>
          <w:i w:val="false"/>
          <w:color w:val="ff0000"/>
          <w:sz w:val="28"/>
        </w:rPr>
        <w:t xml:space="preserve"> қаулысымен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2. Түпқараған ауданының әкімі (С.Ө. Трұмов):</w:t>
      </w:r>
    </w:p>
    <w:bookmarkEnd w:id="3"/>
    <w:p>
      <w:pPr>
        <w:spacing w:after="0"/>
        <w:ind w:left="0"/>
        <w:jc w:val="both"/>
      </w:pPr>
      <w:r>
        <w:rPr>
          <w:rFonts w:ascii="Times New Roman"/>
          <w:b w:val="false"/>
          <w:i w:val="false"/>
          <w:color w:val="000000"/>
          <w:sz w:val="28"/>
        </w:rPr>
        <w:t>
      енгізілген толықтыруларды есепке алып, теңіз мұнай кен орындарын жайластыруға арналған металл құрылымдары зауытын орналастыру үшін Баутино кенті ауданында Түпқараған бұғазының Шығыс жағалауындағы және теңіздік мұнай операцияларын қолдау базасының төгінді алаңдарының су қорғау белдеулерін табиғи түріне ауыстыруды жүзеге асырсын;</w:t>
      </w:r>
    </w:p>
    <w:p>
      <w:pPr>
        <w:spacing w:after="0"/>
        <w:ind w:left="0"/>
        <w:jc w:val="both"/>
      </w:pPr>
      <w:r>
        <w:rPr>
          <w:rFonts w:ascii="Times New Roman"/>
          <w:b w:val="false"/>
          <w:i w:val="false"/>
          <w:color w:val="000000"/>
          <w:sz w:val="28"/>
        </w:rPr>
        <w:t>
      жер - есепке алу құжаттамасына өзгерістер енгізсін;</w:t>
      </w:r>
    </w:p>
    <w:p>
      <w:pPr>
        <w:spacing w:after="0"/>
        <w:ind w:left="0"/>
        <w:jc w:val="both"/>
      </w:pPr>
      <w:r>
        <w:rPr>
          <w:rFonts w:ascii="Times New Roman"/>
          <w:b w:val="false"/>
          <w:i w:val="false"/>
          <w:color w:val="000000"/>
          <w:sz w:val="28"/>
        </w:rPr>
        <w:t>
      осы жұмыстардың жүргізілуіне тұрақты бақылауды қамтамасыз етсін.</w:t>
      </w:r>
    </w:p>
    <w:bookmarkStart w:name="z4" w:id="4"/>
    <w:p>
      <w:pPr>
        <w:spacing w:after="0"/>
        <w:ind w:left="0"/>
        <w:jc w:val="both"/>
      </w:pPr>
      <w:r>
        <w:rPr>
          <w:rFonts w:ascii="Times New Roman"/>
          <w:b w:val="false"/>
          <w:i w:val="false"/>
          <w:color w:val="000000"/>
          <w:sz w:val="28"/>
        </w:rPr>
        <w:t>
      3. Осы қаулының орындалуын бақылау облыс әкімінің орынбасары М.М. Жүнбасовқа жүктелсін.</w:t>
      </w:r>
    </w:p>
    <w:bookmarkEnd w:id="4"/>
    <w:bookmarkStart w:name="z5" w:id="5"/>
    <w:p>
      <w:pPr>
        <w:spacing w:after="0"/>
        <w:ind w:left="0"/>
        <w:jc w:val="both"/>
      </w:pPr>
      <w:r>
        <w:rPr>
          <w:rFonts w:ascii="Times New Roman"/>
          <w:b w:val="false"/>
          <w:i w:val="false"/>
          <w:color w:val="000000"/>
          <w:sz w:val="28"/>
        </w:rPr>
        <w:t>
      4. Осы қаулы ол алғаш ресми жарияланғаннан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Айтқұлов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