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33f1" w14:textId="95e3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14 желтоқсандағы № 23/149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Бейнеу аудандық мәслихатының 2010 жылғы 8 ақпандағы № 26/162 шешімі. Бейнеу ауданының Әділет басқармасында 2010 жылғы 16 ақпанда № 11-3-99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және 2009 жылғы 7 желтоқсандағы </w:t>
      </w:r>
      <w:r>
        <w:rPr>
          <w:rFonts w:ascii="Times New Roman"/>
          <w:b w:val="false"/>
          <w:i w:val="false"/>
          <w:color w:val="000000"/>
          <w:sz w:val="28"/>
        </w:rPr>
        <w:t>№ 219 - IV</w:t>
      </w:r>
      <w:r>
        <w:rPr>
          <w:rFonts w:ascii="Times New Roman"/>
          <w:b w:val="false"/>
          <w:i w:val="false"/>
          <w:color w:val="000000"/>
          <w:sz w:val="28"/>
        </w:rPr>
        <w:t xml:space="preserve"> «2010 – 2012 жылдарға арналған республикалық бюджет туралы» заңдарына, Маңғыстау облыстық мәслихатының 2010 жылғы 6 ақпандағы </w:t>
      </w:r>
      <w:r>
        <w:rPr>
          <w:rFonts w:ascii="Times New Roman"/>
          <w:b w:val="false"/>
          <w:i w:val="false"/>
          <w:color w:val="000000"/>
          <w:sz w:val="28"/>
        </w:rPr>
        <w:t>№ 22/259</w:t>
      </w:r>
      <w:r>
        <w:rPr>
          <w:rFonts w:ascii="Times New Roman"/>
          <w:b w:val="false"/>
          <w:i w:val="false"/>
          <w:color w:val="000000"/>
          <w:sz w:val="28"/>
        </w:rPr>
        <w:t xml:space="preserve"> «2010 - 2012 жылдарға арналған облыстық бюджет туралы» (нормативтік құқықтық кесімдерді мемлекеттік тіркеу тізілімінде 2010 жылғы 10 ақпан № 2064 реттік санымен тіркелген) шешіміне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14 желтоқсандағы </w:t>
      </w:r>
      <w:r>
        <w:rPr>
          <w:rFonts w:ascii="Times New Roman"/>
          <w:b w:val="false"/>
          <w:i w:val="false"/>
          <w:color w:val="000000"/>
          <w:sz w:val="28"/>
        </w:rPr>
        <w:t>№ 23/149</w:t>
      </w:r>
      <w:r>
        <w:rPr>
          <w:rFonts w:ascii="Times New Roman"/>
          <w:b w:val="false"/>
          <w:i w:val="false"/>
          <w:color w:val="000000"/>
          <w:sz w:val="28"/>
        </w:rPr>
        <w:t xml:space="preserve"> «2010 - 2012 жылдарға арналған аудандық бюджет туралы» (нормативтік құқықтық кесімдерді мемлекеттік тіркеу Тізілімінде 2009 жылғы 23 желтоқсандағы № 11-3-93 реттік санымен тіркелген) шешіміне мынадай өзгерістер мен толықтырулар енгізілсін: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1) кірістер – 3421813 мың теңге, оның ішінде:</w:t>
      </w:r>
      <w:r>
        <w:br/>
      </w:r>
      <w:r>
        <w:rPr>
          <w:rFonts w:ascii="Times New Roman"/>
          <w:b w:val="false"/>
          <w:i w:val="false"/>
          <w:color w:val="000000"/>
          <w:sz w:val="28"/>
        </w:rPr>
        <w:t>
      салықтық түсімдер бойынша – 1558632 мың теңге;</w:t>
      </w:r>
      <w:r>
        <w:br/>
      </w:r>
      <w:r>
        <w:rPr>
          <w:rFonts w:ascii="Times New Roman"/>
          <w:b w:val="false"/>
          <w:i w:val="false"/>
          <w:color w:val="000000"/>
          <w:sz w:val="28"/>
        </w:rPr>
        <w:t>
      салықтық емес түсімдер бойынша – 21883 мың теңге;</w:t>
      </w:r>
      <w:r>
        <w:br/>
      </w:r>
      <w:r>
        <w:rPr>
          <w:rFonts w:ascii="Times New Roman"/>
          <w:b w:val="false"/>
          <w:i w:val="false"/>
          <w:color w:val="000000"/>
          <w:sz w:val="28"/>
        </w:rPr>
        <w:t>
      негізгі капиталды сатудан түсетін түсімдер бойынша – 5000 мың теңге;</w:t>
      </w:r>
      <w:r>
        <w:br/>
      </w:r>
      <w:r>
        <w:rPr>
          <w:rFonts w:ascii="Times New Roman"/>
          <w:b w:val="false"/>
          <w:i w:val="false"/>
          <w:color w:val="000000"/>
          <w:sz w:val="28"/>
        </w:rPr>
        <w:t>
      трансферттер түсімдері бойынша – 1836298мың теңге;</w:t>
      </w:r>
      <w:r>
        <w:br/>
      </w:r>
      <w:r>
        <w:rPr>
          <w:rFonts w:ascii="Times New Roman"/>
          <w:b w:val="false"/>
          <w:i w:val="false"/>
          <w:color w:val="000000"/>
          <w:sz w:val="28"/>
        </w:rPr>
        <w:t>
      2) шығындар – 3610578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Шешім мынадай мазмұндағы 2 - 1, 2 - 2 тармақтармен толықтырылсын:</w:t>
      </w:r>
      <w:r>
        <w:br/>
      </w:r>
      <w:r>
        <w:rPr>
          <w:rFonts w:ascii="Times New Roman"/>
          <w:b w:val="false"/>
          <w:i w:val="false"/>
          <w:color w:val="000000"/>
          <w:sz w:val="28"/>
        </w:rPr>
        <w:t>
      «2-1. Жоғары тұрған бюджеттерден төмендегідей ағымдағы нысаналы трансферттер бөлінгені қаперге алынсын:</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22 164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20 485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 - өзі тану» пәні бойынша оқу материалдарымен қамтамасыз етуге – 6 045 мың теңге;</w:t>
      </w:r>
      <w:r>
        <w:br/>
      </w:r>
      <w:r>
        <w:rPr>
          <w:rFonts w:ascii="Times New Roman"/>
          <w:b w:val="false"/>
          <w:i w:val="false"/>
          <w:color w:val="000000"/>
          <w:sz w:val="28"/>
        </w:rPr>
        <w:t>
      білім беру ұйымдарын интернет желісіне қосуға – 11 950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2 873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4 435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410 мың теңге;</w:t>
      </w:r>
      <w:r>
        <w:br/>
      </w:r>
      <w:r>
        <w:rPr>
          <w:rFonts w:ascii="Times New Roman"/>
          <w:b w:val="false"/>
          <w:i w:val="false"/>
          <w:color w:val="000000"/>
          <w:sz w:val="28"/>
        </w:rPr>
        <w:t>
      ветеринария саласындағы жергілікті атқарушы органдарды ұстауға – 8 233 мың теңге;</w:t>
      </w:r>
      <w:r>
        <w:br/>
      </w:r>
      <w:r>
        <w:rPr>
          <w:rFonts w:ascii="Times New Roman"/>
          <w:b w:val="false"/>
          <w:i w:val="false"/>
          <w:color w:val="000000"/>
          <w:sz w:val="28"/>
        </w:rPr>
        <w:t>
      эпизоотияға қарсы іс – шараларды жүргізуге – 26 295 мың теңге;</w:t>
      </w:r>
      <w:r>
        <w:br/>
      </w:r>
      <w:r>
        <w:rPr>
          <w:rFonts w:ascii="Times New Roman"/>
          <w:b w:val="false"/>
          <w:i w:val="false"/>
          <w:color w:val="000000"/>
          <w:sz w:val="28"/>
        </w:rPr>
        <w:t>
      инженерлік-коммуникациялық инфрақұрылымды жайластыру мен дамытуға – 158 028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13 690 мың теңге;</w:t>
      </w:r>
      <w:r>
        <w:br/>
      </w:r>
      <w:r>
        <w:rPr>
          <w:rFonts w:ascii="Times New Roman"/>
          <w:b w:val="false"/>
          <w:i w:val="false"/>
          <w:color w:val="000000"/>
          <w:sz w:val="28"/>
        </w:rPr>
        <w:t>
      сумен қамту жүйесін дамытуға – 70 000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- 66 000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- 97 000 мың теңге.</w:t>
      </w:r>
      <w:r>
        <w:br/>
      </w:r>
      <w:r>
        <w:rPr>
          <w:rFonts w:ascii="Times New Roman"/>
          <w:b w:val="false"/>
          <w:i w:val="false"/>
          <w:color w:val="000000"/>
          <w:sz w:val="28"/>
        </w:rPr>
        <w:t>
      2-2. «Жол картасы» бағдарламасы аясында барлығы 257 526 мың теңге трансферттер бөлінгені қаперге алынсын,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 23 195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 16 200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 104 468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96 874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16 789 мың теңге».</w:t>
      </w:r>
      <w:r>
        <w:br/>
      </w:r>
      <w:r>
        <w:rPr>
          <w:rFonts w:ascii="Times New Roman"/>
          <w:b w:val="false"/>
          <w:i w:val="false"/>
          <w:color w:val="000000"/>
          <w:sz w:val="28"/>
        </w:rPr>
        <w:t>
      3 тармақтағы «17137» саны «29717» санымен, «9941» саны «22521» санымен ауыстырылсын.</w:t>
      </w:r>
      <w:r>
        <w:br/>
      </w:r>
      <w:r>
        <w:rPr>
          <w:rFonts w:ascii="Times New Roman"/>
          <w:b w:val="false"/>
          <w:i w:val="false"/>
          <w:color w:val="000000"/>
          <w:sz w:val="28"/>
        </w:rPr>
        <w:t>
      көрсетілген шешімнің 1, 4, 6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Аудандық мәслихат хатшысы</w:t>
      </w:r>
      <w:r>
        <w:br/>
      </w:r>
      <w:r>
        <w:rPr>
          <w:rFonts w:ascii="Times New Roman"/>
          <w:b w:val="false"/>
          <w:i w:val="false"/>
          <w:color w:val="000000"/>
          <w:sz w:val="28"/>
        </w:rPr>
        <w:t>
</w:t>
      </w:r>
      <w:r>
        <w:rPr>
          <w:rFonts w:ascii="Times New Roman"/>
          <w:b w:val="false"/>
          <w:i/>
          <w:color w:val="000000"/>
          <w:sz w:val="28"/>
        </w:rPr>
        <w:t>      Е.Себепбаев                 Р.Шалбаев</w:t>
      </w:r>
    </w:p>
    <w:bookmarkStart w:name="z4" w:id="1"/>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 /162 шешімге 1 қосымша</w:t>
      </w:r>
    </w:p>
    <w:bookmarkEnd w:id="1"/>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49"/>
        <w:gridCol w:w="711"/>
        <w:gridCol w:w="754"/>
        <w:gridCol w:w="7463"/>
        <w:gridCol w:w="1886"/>
      </w:tblGrid>
      <w:tr>
        <w:trPr>
          <w:trHeight w:val="49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 Сын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3 421 813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1 558 632</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121 896</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121 896</w:t>
            </w:r>
          </w:p>
        </w:tc>
      </w:tr>
      <w:tr>
        <w:trPr>
          <w:trHeight w:val="30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1 259 704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21 883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9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1 836 298</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1 836 298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1 836 298</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3 610 578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126 928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62 886</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62 886</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3 181</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2 351 486</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227 817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227 817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1 710 684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1 610 513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33 136</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257 429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241 749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46 700</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449 622</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331 951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158 028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1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97 429</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16 111</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166 974</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10 778</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оңтайлау және тиімді қала құрылыстық игеруді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116 298</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72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104 468</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30 450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5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2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bl>
    <w:bookmarkStart w:name="z5" w:id="2"/>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 /162 шешімге 2 қосымша</w:t>
      </w:r>
    </w:p>
    <w:bookmarkEnd w:id="2"/>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 /149 шешімге 4 қосымша</w:t>
      </w:r>
    </w:p>
    <w:p>
      <w:pPr>
        <w:spacing w:after="0"/>
        <w:ind w:left="0"/>
        <w:jc w:val="left"/>
      </w:pPr>
      <w:r>
        <w:rPr>
          <w:rFonts w:ascii="Times New Roman"/>
          <w:b/>
          <w:i w:val="false"/>
          <w:color w:val="000000"/>
        </w:rPr>
        <w:t xml:space="preserve"> 2010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191"/>
        <w:gridCol w:w="1356"/>
        <w:gridCol w:w="8302"/>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r>
      <w:tr>
        <w:trPr>
          <w:trHeight w:val="48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6" w:id="3"/>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26/162 шешімге 3 қосымша</w:t>
      </w:r>
    </w:p>
    <w:bookmarkEnd w:id="3"/>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 /149 шешімге 6 қосымша</w:t>
      </w:r>
    </w:p>
    <w:p>
      <w:pPr>
        <w:spacing w:after="0"/>
        <w:ind w:left="0"/>
        <w:jc w:val="left"/>
      </w:pPr>
      <w:r>
        <w:rPr>
          <w:rFonts w:ascii="Times New Roman"/>
          <w:b/>
          <w:i w:val="false"/>
          <w:color w:val="000000"/>
        </w:rPr>
        <w:t xml:space="preserve"> 2010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754"/>
        <w:gridCol w:w="921"/>
        <w:gridCol w:w="8666"/>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 шілік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val="false"/>
                <w:i w:val="false"/>
                <w:color w:val="000000"/>
                <w:sz w:val="20"/>
              </w:rPr>
              <w:t> </w:t>
            </w:r>
            <w:r>
              <w:rPr>
                <w:rFonts w:ascii="Times New Roman"/>
                <w:b/>
                <w:i w:val="false"/>
                <w:color w:val="000000"/>
                <w:sz w:val="20"/>
              </w:rPr>
              <w:t>сипаттағы</w:t>
            </w: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w:t>
            </w:r>
            <w:r>
              <w:rPr>
                <w:rFonts w:ascii="Times New Roman"/>
                <w:b/>
                <w:i w:val="false"/>
                <w:color w:val="000000"/>
                <w:sz w:val="20"/>
              </w:rPr>
              <w:t>қызметтер</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w:t>
            </w:r>
            <w:r>
              <w:rPr>
                <w:rFonts w:ascii="Times New Roman"/>
                <w:b/>
                <w:i w:val="false"/>
                <w:color w:val="000000"/>
                <w:sz w:val="20"/>
              </w:rPr>
              <w:t>беру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w:t>
            </w:r>
            <w:r>
              <w:rPr>
                <w:rFonts w:ascii="Times New Roman"/>
                <w:b/>
                <w:i w:val="false"/>
                <w:color w:val="000000"/>
                <w:sz w:val="20"/>
              </w:rPr>
              <w:t>үй</w:t>
            </w:r>
            <w:r>
              <w:rPr>
                <w:rFonts w:ascii="Times New Roman"/>
                <w:b w:val="false"/>
                <w:i w:val="false"/>
                <w:color w:val="000000"/>
                <w:sz w:val="20"/>
              </w:rPr>
              <w:t> </w:t>
            </w:r>
            <w:r>
              <w:rPr>
                <w:rFonts w:ascii="Times New Roman"/>
                <w:b/>
                <w:i w:val="false"/>
                <w:color w:val="000000"/>
                <w:sz w:val="20"/>
              </w:rPr>
              <w:t>коммуналдық</w:t>
            </w:r>
            <w:r>
              <w:rPr>
                <w:rFonts w:ascii="Times New Roman"/>
                <w:b w:val="false"/>
                <w:i w:val="false"/>
                <w:color w:val="000000"/>
                <w:sz w:val="20"/>
              </w:rPr>
              <w:t> </w:t>
            </w:r>
            <w:r>
              <w:rPr>
                <w:rFonts w:ascii="Times New Roman"/>
                <w:b/>
                <w:i w:val="false"/>
                <w:color w:val="000000"/>
                <w:sz w:val="20"/>
              </w:rPr>
              <w:t>шаруашылық</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w:t>
            </w:r>
            <w:r>
              <w:rPr>
                <w:rFonts w:ascii="Times New Roman"/>
                <w:b/>
                <w:i w:val="false"/>
                <w:color w:val="000000"/>
                <w:sz w:val="20"/>
              </w:rPr>
              <w:t>және ақпараттық</w:t>
            </w:r>
            <w:r>
              <w:rPr>
                <w:rFonts w:ascii="Times New Roman"/>
                <w:b w:val="false"/>
                <w:i w:val="false"/>
                <w:color w:val="000000"/>
                <w:sz w:val="20"/>
              </w:rPr>
              <w:t> </w:t>
            </w:r>
            <w:r>
              <w:rPr>
                <w:rFonts w:ascii="Times New Roman"/>
                <w:b/>
                <w:i w:val="false"/>
                <w:color w:val="000000"/>
                <w:sz w:val="20"/>
              </w:rPr>
              <w:t>кеңістік</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w:t>
            </w:r>
            <w:r>
              <w:rPr>
                <w:rFonts w:ascii="Times New Roman"/>
                <w:b/>
                <w:i w:val="false"/>
                <w:color w:val="000000"/>
                <w:sz w:val="20"/>
              </w:rPr>
              <w:t>қорғалатын</w:t>
            </w: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w:t>
            </w:r>
            <w:r>
              <w:rPr>
                <w:rFonts w:ascii="Times New Roman"/>
                <w:b/>
                <w:i w:val="false"/>
                <w:color w:val="000000"/>
                <w:sz w:val="20"/>
              </w:rPr>
              <w:t>ортаны</w:t>
            </w:r>
            <w:r>
              <w:rPr>
                <w:rFonts w:ascii="Times New Roman"/>
                <w:b w:val="false"/>
                <w:i w:val="false"/>
                <w:color w:val="000000"/>
                <w:sz w:val="20"/>
              </w:rPr>
              <w:t> </w:t>
            </w:r>
            <w:r>
              <w:rPr>
                <w:rFonts w:ascii="Times New Roman"/>
                <w:b/>
                <w:i w:val="false"/>
                <w:color w:val="000000"/>
                <w:sz w:val="20"/>
              </w:rPr>
              <w:t>және</w:t>
            </w:r>
            <w:r>
              <w:rPr>
                <w:rFonts w:ascii="Times New Roman"/>
                <w:b w:val="false"/>
                <w:i w:val="false"/>
                <w:color w:val="000000"/>
                <w:sz w:val="20"/>
              </w:rPr>
              <w:t> </w:t>
            </w:r>
            <w:r>
              <w:rPr>
                <w:rFonts w:ascii="Times New Roman"/>
                <w:b/>
                <w:i w:val="false"/>
                <w:color w:val="000000"/>
                <w:sz w:val="20"/>
              </w:rPr>
              <w:t>жануарлар дүниесін</w:t>
            </w:r>
            <w:r>
              <w:rPr>
                <w:rFonts w:ascii="Times New Roman"/>
                <w:b w:val="false"/>
                <w:i w:val="false"/>
                <w:color w:val="000000"/>
                <w:sz w:val="20"/>
              </w:rPr>
              <w:t>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w:t>
            </w:r>
            <w:r>
              <w:rPr>
                <w:rFonts w:ascii="Times New Roman"/>
                <w:b/>
                <w:i w:val="false"/>
                <w:color w:val="000000"/>
                <w:sz w:val="20"/>
              </w:rPr>
              <w:t>қатынастары</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765"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