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8b3f" w14:textId="6368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азаматтарды кәсіби даярлау, біліктілігін арттыру және қайта даярлауға мамандықтар тізбесі мен шығын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ауданы әкімдігінің 2010 жылғы 06 қазандағы № 241 қаулысы. Түпқараған ауданының Әділет басқармасында 2010 жылғы 17 қарашада № 11-6-125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2007 жылғы 20 қарашадағы № 1114 «Қазақстан Республикасының халықты жұмыспен қамту жүйесін жетілдіру жөніндегі 2008-2010 жылдарға арналған іс-шаралар жоспарын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жылы азаматтарды кәсіби даярлау, біліктілігін арттыру және қайта даярлауға мамандықтар тізбесі мен шығын мөлшері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О.Б. Жарылғаповаға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 әкімі                      С.Ө.Трұмов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Түпқараған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«06»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241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азаматтарды кәсіби</w:t>
      </w:r>
      <w:r>
        <w:br/>
      </w:r>
      <w:r>
        <w:rPr>
          <w:rFonts w:ascii="Times New Roman"/>
          <w:b/>
          <w:i w:val="false"/>
          <w:color w:val="000000"/>
        </w:rPr>
        <w:t>
даярлау, біліктілігін арттыру және қайта даярлауға</w:t>
      </w:r>
      <w:r>
        <w:br/>
      </w:r>
      <w:r>
        <w:rPr>
          <w:rFonts w:ascii="Times New Roman"/>
          <w:b/>
          <w:i w:val="false"/>
          <w:color w:val="000000"/>
        </w:rPr>
        <w:t>
мамандықтар тізбесі мен шығын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679"/>
        <w:gridCol w:w="1180"/>
        <w:gridCol w:w="737"/>
        <w:gridCol w:w="1347"/>
        <w:gridCol w:w="980"/>
        <w:gridCol w:w="793"/>
        <w:gridCol w:w="608"/>
        <w:gridCol w:w="848"/>
        <w:gridCol w:w="1126"/>
        <w:gridCol w:w="516"/>
        <w:gridCol w:w="849"/>
        <w:gridCol w:w="516"/>
        <w:gridCol w:w="489"/>
        <w:gridCol w:w="1405"/>
      </w:tblGrid>
      <w:tr>
        <w:trPr>
          <w:trHeight w:val="40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Мамандықтар атауы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Оқытылатын дардың саны ай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  мерзімі (ай)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оқу ақысы (1 ай )  теңге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Оқудың  барлық құны , мың теңге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айға жол құны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Жолдың жалпы құны , мың тенге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Медициналық куәләндыру төлемі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куәләндірудәң жалпы төлемі мың тенге 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Тұру ақысы бір айға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тұру ақысы мың тенге 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Тамақтану ақысы бір айға 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тамақтану ақысы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Оқуға төленетін барлық шығын , мың тенге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 газбен дәнекерлеуші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639.0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639.0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639.0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