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56025" w14:textId="8e560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Объектілердің құрылысына арналған телімдерде Тобыл өзенінің және Обаған өзенінің су қорғау аймақтары мен белдеулерін, оларды шаруашылық пайдаланудың режимі мен ерекше жағдайларын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2010 жылғы 20 мамырдағы № 196 қаулысы. Қостанай облысының Әділет департаментінде 2010 жылғы 2 шілдеде № 3725 тіркелді. Тақырыбы жаңа редакцияда - Қостанай облысы әкімдігінің 2019 жылғы 31 мамырдағы № 232 қаулысымен. Күші жойылды - Қостанай облысы әкімдігінің 2022 жылғы 3 тамыздағы № 344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Тақырыбы жаңа редакцияда - Қостанай облысы әкімдігінің 31.05.2019 </w:t>
      </w:r>
      <w:r>
        <w:rPr>
          <w:rFonts w:ascii="Times New Roman"/>
          <w:b w:val="false"/>
          <w:i w:val="false"/>
          <w:color w:val="000000"/>
          <w:sz w:val="28"/>
        </w:rPr>
        <w:t>№ 232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 енгізілді - Қостанай облысы әкімдігінің 14.03.2016 </w:t>
      </w:r>
      <w:r>
        <w:rPr>
          <w:rFonts w:ascii="Times New Roman"/>
          <w:b w:val="false"/>
          <w:i w:val="false"/>
          <w:color w:val="000000"/>
          <w:sz w:val="28"/>
        </w:rPr>
        <w:t>№ 115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1-қосымшаға</w:t>
      </w:r>
      <w:r>
        <w:rPr>
          <w:rFonts w:ascii="Times New Roman"/>
          <w:b w:val="false"/>
          <w:i w:val="false"/>
          <w:color w:val="000000"/>
          <w:sz w:val="28"/>
        </w:rPr>
        <w:t xml:space="preserve"> сәйкес уәкілетті органдармен келісілген, бекітілген жобалау құжаттамасы негізінде Қостанай қаласы, Денисов және Ұзынкөл аудандары аумағындағы объектілердің құрылысына арналған телімдерде Тобыл өзені және Обаған өзенінің су қорғау аймағы мен белдеуі белгіленсін.</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2-қосымшаға</w:t>
      </w:r>
      <w:r>
        <w:rPr>
          <w:rFonts w:ascii="Times New Roman"/>
          <w:b w:val="false"/>
          <w:i w:val="false"/>
          <w:color w:val="000000"/>
          <w:sz w:val="28"/>
        </w:rPr>
        <w:t xml:space="preserve"> сәйкес Қостанай қаласы, Денисов және Ұзынкөл аудандары аумағындағы объектілердің құрылысына арналған телімдерде Тобыл өзені және Обаған өзенінің су қорғау аймағы мен белдеуінің шаруашылық пайдаланудың режимі мен ерекше жағдайлары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Қостанай облысы әкімдігінің 31.05.2019 </w:t>
      </w:r>
      <w:r>
        <w:rPr>
          <w:rFonts w:ascii="Times New Roman"/>
          <w:b w:val="false"/>
          <w:i w:val="false"/>
          <w:color w:val="000000"/>
          <w:sz w:val="28"/>
        </w:rPr>
        <w:t>№ 232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бірінші ресми жарияланған күнінен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Кулагин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Денсаулық сақтау</w:t>
            </w:r>
          </w:p>
          <w:p>
            <w:pPr>
              <w:spacing w:after="20"/>
              <w:ind w:left="20"/>
              <w:jc w:val="both"/>
            </w:pPr>
            <w:r>
              <w:rPr>
                <w:rFonts w:ascii="Times New Roman"/>
                <w:b w:val="false"/>
                <w:i w:val="false"/>
                <w:color w:val="000000"/>
                <w:sz w:val="20"/>
              </w:rPr>
              <w:t>
      министрлігі Мемлекеттік</w:t>
            </w:r>
          </w:p>
          <w:p>
            <w:pPr>
              <w:spacing w:after="20"/>
              <w:ind w:left="20"/>
              <w:jc w:val="both"/>
            </w:pPr>
            <w:r>
              <w:rPr>
                <w:rFonts w:ascii="Times New Roman"/>
                <w:b w:val="false"/>
                <w:i w:val="false"/>
                <w:color w:val="000000"/>
                <w:sz w:val="20"/>
              </w:rPr>
              <w:t>
      санитарлық-эпидемиологиялық</w:t>
            </w:r>
          </w:p>
          <w:p>
            <w:pPr>
              <w:spacing w:after="20"/>
              <w:ind w:left="20"/>
              <w:jc w:val="both"/>
            </w:pPr>
            <w:r>
              <w:rPr>
                <w:rFonts w:ascii="Times New Roman"/>
                <w:b w:val="false"/>
                <w:i w:val="false"/>
                <w:color w:val="000000"/>
                <w:sz w:val="20"/>
              </w:rPr>
              <w:t>
      қадағалау комитетінің</w:t>
            </w:r>
          </w:p>
          <w:p>
            <w:pPr>
              <w:spacing w:after="20"/>
              <w:ind w:left="20"/>
              <w:jc w:val="both"/>
            </w:pPr>
            <w:r>
              <w:rPr>
                <w:rFonts w:ascii="Times New Roman"/>
                <w:b w:val="false"/>
                <w:i w:val="false"/>
                <w:color w:val="000000"/>
                <w:sz w:val="20"/>
              </w:rPr>
              <w:t>
      Қостанай облысы бойынша</w:t>
            </w:r>
          </w:p>
          <w:p>
            <w:pPr>
              <w:spacing w:after="20"/>
              <w:ind w:left="20"/>
              <w:jc w:val="both"/>
            </w:pPr>
            <w:r>
              <w:rPr>
                <w:rFonts w:ascii="Times New Roman"/>
                <w:b w:val="false"/>
                <w:i w:val="false"/>
                <w:color w:val="000000"/>
                <w:sz w:val="20"/>
              </w:rPr>
              <w:t>
      департаменті" мемлекеттік</w:t>
            </w:r>
          </w:p>
          <w:p>
            <w:pPr>
              <w:spacing w:after="20"/>
              <w:ind w:left="20"/>
              <w:jc w:val="both"/>
            </w:pPr>
            <w:r>
              <w:rPr>
                <w:rFonts w:ascii="Times New Roman"/>
                <w:b w:val="false"/>
                <w:i w:val="false"/>
                <w:color w:val="000000"/>
                <w:sz w:val="20"/>
              </w:rPr>
              <w:t>
      мекемесінің директоры</w:t>
            </w:r>
          </w:p>
          <w:p>
            <w:pPr>
              <w:spacing w:after="20"/>
              <w:ind w:left="20"/>
              <w:jc w:val="both"/>
            </w:pPr>
            <w:r>
              <w:rPr>
                <w:rFonts w:ascii="Times New Roman"/>
                <w:b w:val="false"/>
                <w:i w:val="false"/>
                <w:color w:val="000000"/>
                <w:sz w:val="20"/>
              </w:rPr>
              <w:t>
      _______________ Г. Естекбаев</w:t>
            </w:r>
          </w:p>
          <w:p>
            <w:pPr>
              <w:spacing w:after="20"/>
              <w:ind w:left="20"/>
              <w:jc w:val="both"/>
            </w:pPr>
            <w:r>
              <w:rPr>
                <w:rFonts w:ascii="Times New Roman"/>
                <w:b w:val="false"/>
                <w:i w:val="false"/>
                <w:color w:val="000000"/>
                <w:sz w:val="20"/>
              </w:rPr>
              <w:t>
      "Қазақстан Республикасы жер</w:t>
            </w:r>
          </w:p>
          <w:p>
            <w:pPr>
              <w:spacing w:after="20"/>
              <w:ind w:left="20"/>
              <w:jc w:val="both"/>
            </w:pPr>
            <w:r>
              <w:rPr>
                <w:rFonts w:ascii="Times New Roman"/>
                <w:b w:val="false"/>
                <w:i w:val="false"/>
                <w:color w:val="000000"/>
                <w:sz w:val="20"/>
              </w:rPr>
              <w:t>
      ресурстарын басқару</w:t>
            </w:r>
          </w:p>
          <w:p>
            <w:pPr>
              <w:spacing w:after="20"/>
              <w:ind w:left="20"/>
              <w:jc w:val="both"/>
            </w:pPr>
            <w:r>
              <w:rPr>
                <w:rFonts w:ascii="Times New Roman"/>
                <w:b w:val="false"/>
                <w:i w:val="false"/>
                <w:color w:val="000000"/>
                <w:sz w:val="20"/>
              </w:rPr>
              <w:t>
      агенттігінің Қостанай және</w:t>
            </w:r>
          </w:p>
          <w:p>
            <w:pPr>
              <w:spacing w:after="20"/>
              <w:ind w:left="20"/>
              <w:jc w:val="both"/>
            </w:pPr>
            <w:r>
              <w:rPr>
                <w:rFonts w:ascii="Times New Roman"/>
                <w:b w:val="false"/>
                <w:i w:val="false"/>
                <w:color w:val="000000"/>
                <w:sz w:val="20"/>
              </w:rPr>
              <w:t>
      Солтүстік Қазақстан облыстары</w:t>
            </w:r>
          </w:p>
          <w:p>
            <w:pPr>
              <w:spacing w:after="20"/>
              <w:ind w:left="20"/>
              <w:jc w:val="both"/>
            </w:pPr>
            <w:r>
              <w:rPr>
                <w:rFonts w:ascii="Times New Roman"/>
                <w:b w:val="false"/>
                <w:i w:val="false"/>
                <w:color w:val="000000"/>
                <w:sz w:val="20"/>
              </w:rPr>
              <w:t>
      бойынша өңіраралық жер</w:t>
            </w:r>
          </w:p>
          <w:p>
            <w:pPr>
              <w:spacing w:after="20"/>
              <w:ind w:left="20"/>
              <w:jc w:val="both"/>
            </w:pPr>
            <w:r>
              <w:rPr>
                <w:rFonts w:ascii="Times New Roman"/>
                <w:b w:val="false"/>
                <w:i w:val="false"/>
                <w:color w:val="000000"/>
                <w:sz w:val="20"/>
              </w:rPr>
              <w:t>
      инспекциясы" мемлекеттік</w:t>
            </w:r>
          </w:p>
          <w:p>
            <w:pPr>
              <w:spacing w:after="20"/>
              <w:ind w:left="20"/>
              <w:jc w:val="both"/>
            </w:pPr>
            <w:r>
              <w:rPr>
                <w:rFonts w:ascii="Times New Roman"/>
                <w:b w:val="false"/>
                <w:i w:val="false"/>
                <w:color w:val="000000"/>
                <w:sz w:val="20"/>
              </w:rPr>
              <w:t>
      мекемесінің бастығы</w:t>
            </w:r>
          </w:p>
          <w:p>
            <w:pPr>
              <w:spacing w:after="20"/>
              <w:ind w:left="20"/>
              <w:jc w:val="both"/>
            </w:pPr>
            <w:r>
              <w:rPr>
                <w:rFonts w:ascii="Times New Roman"/>
                <w:b w:val="false"/>
                <w:i w:val="false"/>
                <w:color w:val="000000"/>
                <w:sz w:val="20"/>
              </w:rPr>
              <w:t>
      ________________ М. Дихаев</w:t>
            </w:r>
          </w:p>
          <w:p>
            <w:pPr>
              <w:spacing w:after="20"/>
              <w:ind w:left="20"/>
              <w:jc w:val="both"/>
            </w:pPr>
            <w:r>
              <w:rPr>
                <w:rFonts w:ascii="Times New Roman"/>
                <w:b w:val="false"/>
                <w:i w:val="false"/>
                <w:color w:val="000000"/>
                <w:sz w:val="20"/>
              </w:rPr>
              <w:t>
      "Қазақстан Республикасы Ауыл</w:t>
            </w:r>
          </w:p>
          <w:p>
            <w:pPr>
              <w:spacing w:after="20"/>
              <w:ind w:left="20"/>
              <w:jc w:val="both"/>
            </w:pPr>
            <w:r>
              <w:rPr>
                <w:rFonts w:ascii="Times New Roman"/>
                <w:b w:val="false"/>
                <w:i w:val="false"/>
                <w:color w:val="000000"/>
                <w:sz w:val="20"/>
              </w:rPr>
              <w:t>
      шаруашылығы министрлігі Су</w:t>
            </w:r>
          </w:p>
          <w:p>
            <w:pPr>
              <w:spacing w:after="20"/>
              <w:ind w:left="20"/>
              <w:jc w:val="both"/>
            </w:pPr>
            <w:r>
              <w:rPr>
                <w:rFonts w:ascii="Times New Roman"/>
                <w:b w:val="false"/>
                <w:i w:val="false"/>
                <w:color w:val="000000"/>
                <w:sz w:val="20"/>
              </w:rPr>
              <w:t>
      ресурстары комитетінің Су</w:t>
            </w:r>
          </w:p>
          <w:p>
            <w:pPr>
              <w:spacing w:after="20"/>
              <w:ind w:left="20"/>
              <w:jc w:val="both"/>
            </w:pPr>
            <w:r>
              <w:rPr>
                <w:rFonts w:ascii="Times New Roman"/>
                <w:b w:val="false"/>
                <w:i w:val="false"/>
                <w:color w:val="000000"/>
                <w:sz w:val="20"/>
              </w:rPr>
              <w:t>
      ресурстарын пайдалануды</w:t>
            </w:r>
          </w:p>
          <w:p>
            <w:pPr>
              <w:spacing w:after="20"/>
              <w:ind w:left="20"/>
              <w:jc w:val="both"/>
            </w:pPr>
            <w:r>
              <w:rPr>
                <w:rFonts w:ascii="Times New Roman"/>
                <w:b w:val="false"/>
                <w:i w:val="false"/>
                <w:color w:val="000000"/>
                <w:sz w:val="20"/>
              </w:rPr>
              <w:t>
      реттеу және қорғау жөніндегі</w:t>
            </w:r>
          </w:p>
          <w:p>
            <w:pPr>
              <w:spacing w:after="20"/>
              <w:ind w:left="20"/>
              <w:jc w:val="both"/>
            </w:pPr>
            <w:r>
              <w:rPr>
                <w:rFonts w:ascii="Times New Roman"/>
                <w:b w:val="false"/>
                <w:i w:val="false"/>
                <w:color w:val="000000"/>
                <w:sz w:val="20"/>
              </w:rPr>
              <w:t>
      Тобыл-Торғай бассейндік</w:t>
            </w:r>
          </w:p>
          <w:p>
            <w:pPr>
              <w:spacing w:after="20"/>
              <w:ind w:left="20"/>
              <w:jc w:val="both"/>
            </w:pPr>
            <w:r>
              <w:rPr>
                <w:rFonts w:ascii="Times New Roman"/>
                <w:b w:val="false"/>
                <w:i w:val="false"/>
                <w:color w:val="000000"/>
                <w:sz w:val="20"/>
              </w:rPr>
              <w:t>
      инспекциясы" мемлекеттік</w:t>
            </w:r>
          </w:p>
          <w:p>
            <w:pPr>
              <w:spacing w:after="20"/>
              <w:ind w:left="20"/>
              <w:jc w:val="both"/>
            </w:pPr>
            <w:r>
              <w:rPr>
                <w:rFonts w:ascii="Times New Roman"/>
                <w:b w:val="false"/>
                <w:i w:val="false"/>
                <w:color w:val="000000"/>
                <w:sz w:val="20"/>
              </w:rPr>
              <w:t>
      мекемесінің бастығы</w:t>
            </w:r>
          </w:p>
          <w:p>
            <w:pPr>
              <w:spacing w:after="20"/>
              <w:ind w:left="20"/>
              <w:jc w:val="both"/>
            </w:pPr>
            <w:r>
              <w:rPr>
                <w:rFonts w:ascii="Times New Roman"/>
                <w:b w:val="false"/>
                <w:i w:val="false"/>
                <w:color w:val="000000"/>
                <w:sz w:val="20"/>
              </w:rPr>
              <w:t>
      _______________ Г. Оспанбекова</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Қоршаған ортаны қорғау</w:t>
            </w:r>
          </w:p>
          <w:p>
            <w:pPr>
              <w:spacing w:after="20"/>
              <w:ind w:left="20"/>
              <w:jc w:val="both"/>
            </w:pPr>
            <w:r>
              <w:rPr>
                <w:rFonts w:ascii="Times New Roman"/>
                <w:b w:val="false"/>
                <w:i w:val="false"/>
                <w:color w:val="000000"/>
                <w:sz w:val="20"/>
              </w:rPr>
              <w:t>
      министірлігі Экологиялық</w:t>
            </w:r>
          </w:p>
          <w:p>
            <w:pPr>
              <w:spacing w:after="20"/>
              <w:ind w:left="20"/>
              <w:jc w:val="both"/>
            </w:pPr>
            <w:r>
              <w:rPr>
                <w:rFonts w:ascii="Times New Roman"/>
                <w:b w:val="false"/>
                <w:i w:val="false"/>
                <w:color w:val="000000"/>
                <w:sz w:val="20"/>
              </w:rPr>
              <w:t>
      реттеу және бақылау</w:t>
            </w:r>
          </w:p>
          <w:p>
            <w:pPr>
              <w:spacing w:after="20"/>
              <w:ind w:left="20"/>
              <w:jc w:val="both"/>
            </w:pPr>
            <w:r>
              <w:rPr>
                <w:rFonts w:ascii="Times New Roman"/>
                <w:b w:val="false"/>
                <w:i w:val="false"/>
                <w:color w:val="000000"/>
                <w:sz w:val="20"/>
              </w:rPr>
              <w:t>
      комитетінің Тобыл-Торғай</w:t>
            </w:r>
          </w:p>
          <w:p>
            <w:pPr>
              <w:spacing w:after="20"/>
              <w:ind w:left="20"/>
              <w:jc w:val="both"/>
            </w:pPr>
            <w:r>
              <w:rPr>
                <w:rFonts w:ascii="Times New Roman"/>
                <w:b w:val="false"/>
                <w:i w:val="false"/>
                <w:color w:val="000000"/>
                <w:sz w:val="20"/>
              </w:rPr>
              <w:t>
      экология департаменті"</w:t>
            </w:r>
          </w:p>
          <w:p>
            <w:pPr>
              <w:spacing w:after="20"/>
              <w:ind w:left="20"/>
              <w:jc w:val="both"/>
            </w:pPr>
            <w:r>
              <w:rPr>
                <w:rFonts w:ascii="Times New Roman"/>
                <w:b w:val="false"/>
                <w:i w:val="false"/>
                <w:color w:val="000000"/>
                <w:sz w:val="20"/>
              </w:rPr>
              <w:t>
      мемлекеттік мекемесінің</w:t>
            </w:r>
          </w:p>
          <w:p>
            <w:pPr>
              <w:spacing w:after="20"/>
              <w:ind w:left="20"/>
              <w:jc w:val="both"/>
            </w:pPr>
            <w:r>
              <w:rPr>
                <w:rFonts w:ascii="Times New Roman"/>
                <w:b w:val="false"/>
                <w:i w:val="false"/>
                <w:color w:val="000000"/>
                <w:sz w:val="20"/>
              </w:rPr>
              <w:t xml:space="preserve">
      бастығы </w:t>
            </w:r>
          </w:p>
          <w:p>
            <w:pPr>
              <w:spacing w:after="20"/>
              <w:ind w:left="20"/>
              <w:jc w:val="both"/>
            </w:pPr>
            <w:r>
              <w:rPr>
                <w:rFonts w:ascii="Times New Roman"/>
                <w:b w:val="false"/>
                <w:i w:val="false"/>
                <w:color w:val="000000"/>
                <w:sz w:val="20"/>
              </w:rPr>
              <w:t>
      _______________ А. Дадин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2010 жылғы 20 мамырдағы</w:t>
            </w:r>
            <w:r>
              <w:br/>
            </w:r>
            <w:r>
              <w:rPr>
                <w:rFonts w:ascii="Times New Roman"/>
                <w:b w:val="false"/>
                <w:i w:val="false"/>
                <w:color w:val="000000"/>
                <w:sz w:val="20"/>
              </w:rPr>
              <w:t>№ 196 қаулысына 1-қосымша</w:t>
            </w:r>
          </w:p>
        </w:tc>
      </w:tr>
    </w:tbl>
    <w:bookmarkStart w:name="z98" w:id="4"/>
    <w:p>
      <w:pPr>
        <w:spacing w:after="0"/>
        <w:ind w:left="0"/>
        <w:jc w:val="left"/>
      </w:pPr>
      <w:r>
        <w:rPr>
          <w:rFonts w:ascii="Times New Roman"/>
          <w:b/>
          <w:i w:val="false"/>
          <w:color w:val="000000"/>
        </w:rPr>
        <w:t xml:space="preserve"> Қостанай қаласы, Денисов және Ұзынкөл аудандары аумағындағы объектілердің құрылысына арналған телімдерде Тобыл өзені және Обаған өзенінің су қорғау аймағы мен белдеуі</w:t>
      </w:r>
    </w:p>
    <w:bookmarkEnd w:id="4"/>
    <w:p>
      <w:pPr>
        <w:spacing w:after="0"/>
        <w:ind w:left="0"/>
        <w:jc w:val="both"/>
      </w:pPr>
      <w:r>
        <w:rPr>
          <w:rFonts w:ascii="Times New Roman"/>
          <w:b w:val="false"/>
          <w:i w:val="false"/>
          <w:color w:val="ff0000"/>
          <w:sz w:val="28"/>
        </w:rPr>
        <w:t xml:space="preserve">
      Ескерту. 1-қосымша жаңа редакцияда - Қостанай облысы әкімдігінің 31.05.2019 </w:t>
      </w:r>
      <w:r>
        <w:rPr>
          <w:rFonts w:ascii="Times New Roman"/>
          <w:b w:val="false"/>
          <w:i w:val="false"/>
          <w:color w:val="ff0000"/>
          <w:sz w:val="28"/>
        </w:rPr>
        <w:t>№ 232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 өзгеріс енгізілді - Қостанай облысы әкімдігінің 26.07.2021 </w:t>
      </w:r>
      <w:r>
        <w:rPr>
          <w:rFonts w:ascii="Times New Roman"/>
          <w:b w:val="false"/>
          <w:i w:val="false"/>
          <w:color w:val="ff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5"/>
          <w:p>
            <w:pPr>
              <w:spacing w:after="20"/>
              <w:ind w:left="20"/>
              <w:jc w:val="both"/>
            </w:pPr>
            <w:r>
              <w:rPr>
                <w:rFonts w:ascii="Times New Roman"/>
                <w:b w:val="false"/>
                <w:i w:val="false"/>
                <w:color w:val="000000"/>
                <w:sz w:val="20"/>
              </w:rPr>
              <w:t>
№</w:t>
            </w:r>
          </w:p>
          <w:bookmarkEnd w:id="5"/>
          <w:p>
            <w:pPr>
              <w:spacing w:after="20"/>
              <w:ind w:left="20"/>
              <w:jc w:val="both"/>
            </w:pPr>
            <w:r>
              <w:rPr>
                <w:rFonts w:ascii="Times New Roman"/>
                <w:b w:val="false"/>
                <w:i w:val="false"/>
                <w:color w:val="000000"/>
                <w:sz w:val="20"/>
              </w:rPr>
              <w:t>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телімі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көп жылдық судың сабалық кемері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 ұзақтығы, ұзындығы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 ұзақтығы, ауданы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 ұзақтығы, ені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 ұзақтығы, ұзындығы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Денисов ауданының Денисов ауылдық округі аумағында орналасқан ашық кеніштің, өнеркәсіптік алаңның, цемент зауытының және топырақтың топырақ-өсімдікті қабатын қоймалауға арналған алаңның құрылысы (Су қорғау аймағы мен белдеуін белгілеу жобасына тапсырыс беруші – "Шекубай" жауапкершілігі шектеулі серіктестігі)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Қостанай қаласы 4-шағын аудан мекенжайындағы № 49 және № 50 телімдерде орналасқан жеке тұрғын үй құрылысына арналған телім (Су қорғау аймағы мен белдеуін белгілеу жобасына тапсырыс беруші – Леонид Васильевич Стороженко)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өзені Ұзынкөл ауданы Ершов ауылдық округі аумағында орналасқан туристік демалу кешені құрылысының телімі (Су қорғау аймағы мен белдеуін белгілеу жобасына тапсырыс беруші – "Vorwerk" жауапкершілігі шектеулі серіктестігі)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2010 жылғы 20 мамырдағы</w:t>
            </w:r>
            <w:r>
              <w:br/>
            </w:r>
            <w:r>
              <w:rPr>
                <w:rFonts w:ascii="Times New Roman"/>
                <w:b w:val="false"/>
                <w:i w:val="false"/>
                <w:color w:val="000000"/>
                <w:sz w:val="20"/>
              </w:rPr>
              <w:t>№ 196 қаулысына 2-қосымша</w:t>
            </w:r>
          </w:p>
        </w:tc>
      </w:tr>
    </w:tbl>
    <w:p>
      <w:pPr>
        <w:spacing w:after="0"/>
        <w:ind w:left="0"/>
        <w:jc w:val="left"/>
      </w:pPr>
      <w:r>
        <w:rPr>
          <w:rFonts w:ascii="Times New Roman"/>
          <w:b/>
          <w:i w:val="false"/>
          <w:color w:val="000000"/>
        </w:rPr>
        <w:t xml:space="preserve"> Қостанай қаласы, Денисов және Ұзынкөл аудандары аумағындағы объектілердің құрылысына арналған телімдерде Тобыл өзені және Обаған өзенінің су қорғау аймағы мен белдеуінің шаруашылық пайдаланудың режимі мен ерекше жағдайлары</w:t>
      </w:r>
    </w:p>
    <w:p>
      <w:pPr>
        <w:spacing w:after="0"/>
        <w:ind w:left="0"/>
        <w:jc w:val="both"/>
      </w:pPr>
      <w:r>
        <w:rPr>
          <w:rFonts w:ascii="Times New Roman"/>
          <w:b w:val="false"/>
          <w:i w:val="false"/>
          <w:color w:val="ff0000"/>
          <w:sz w:val="28"/>
        </w:rPr>
        <w:t xml:space="preserve">
      Ескерту. 2-қосымшаның тақырыбы жаңа редакцияда - Қостанай облысы әкімдігінің 31.05.2019 </w:t>
      </w:r>
      <w:r>
        <w:rPr>
          <w:rFonts w:ascii="Times New Roman"/>
          <w:b w:val="false"/>
          <w:i w:val="false"/>
          <w:color w:val="ff0000"/>
          <w:sz w:val="28"/>
        </w:rPr>
        <w:t>№ 232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2-қосымшаға өзгерістер енгізілді - Қостанай облысы әкімдігінің 30.04.2014 </w:t>
      </w:r>
      <w:r>
        <w:rPr>
          <w:rFonts w:ascii="Times New Roman"/>
          <w:b w:val="false"/>
          <w:i w:val="false"/>
          <w:color w:val="000000"/>
          <w:sz w:val="28"/>
        </w:rPr>
        <w:t>№ 182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Start w:name="z7" w:id="6"/>
    <w:p>
      <w:pPr>
        <w:spacing w:after="0"/>
        <w:ind w:left="0"/>
        <w:jc w:val="both"/>
      </w:pPr>
      <w:r>
        <w:rPr>
          <w:rFonts w:ascii="Times New Roman"/>
          <w:b w:val="false"/>
          <w:i w:val="false"/>
          <w:color w:val="000000"/>
          <w:sz w:val="28"/>
        </w:rPr>
        <w:t>
       1. Су қорғау белдеулерінің шегінде мыналарға жол берілмейді:</w:t>
      </w:r>
    </w:p>
    <w:bookmarkEnd w:id="6"/>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белгіленген талаптарды ескере отырып қолданылады;</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қымтамасыз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2. Су қорғау аймақтарының шегінде мыналарға жол берілмейді:</w:t>
      </w:r>
    </w:p>
    <w:bookmarkEnd w:id="7"/>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Start w:name="z222" w:id="8"/>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8"/>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көмінділерін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Start w:name="z225" w:id="9"/>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w:t>
      </w:r>
    </w:p>
    <w:bookmarkEnd w:id="9"/>
    <w:bookmarkStart w:name="z226" w:id="10"/>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