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c14c" w14:textId="3a1c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16 қаңтардағы № 14 "Жергілікті маңызы бар балық шаруашылығы су тоғандарының тізбесін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2010 жылғы 29 қазандағы № 435 қаулысы. Қостанай облысының Әділет департаментінде 2010 жылғы 25 қарашада № 3740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10-бабы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Қостанай облысы әкімдігінің 2009 жылғы 16 қаңтардағы </w:t>
      </w:r>
      <w:r>
        <w:rPr>
          <w:rFonts w:ascii="Times New Roman"/>
          <w:b w:val="false"/>
          <w:i w:val="false"/>
          <w:color w:val="000000"/>
          <w:sz w:val="28"/>
        </w:rPr>
        <w:t>№ 14</w:t>
      </w:r>
      <w:r>
        <w:rPr>
          <w:rFonts w:ascii="Times New Roman"/>
          <w:b w:val="false"/>
          <w:i w:val="false"/>
          <w:color w:val="000000"/>
          <w:sz w:val="28"/>
        </w:rPr>
        <w:t xml:space="preserve"> "Жергілікті маңызы бар балық шаруашылығы су тоғандарының тізбесін бекіту туралы" қаулысына (Нормативтік құқықтық кесімдерді мемлекеттік тіркеу тізілімінде 3666 нөмірімен тіркелген, 2009 жылғы 29 қаңтардағы "Костанайские новости", 2009 жылғы 30 қаңтардағы "Қостанай таңы"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Жергілікті маңызы бар балық шаруашылығы су тоғандарының </w:t>
      </w:r>
      <w:r>
        <w:rPr>
          <w:rFonts w:ascii="Times New Roman"/>
          <w:b w:val="false"/>
          <w:i w:val="false"/>
          <w:color w:val="000000"/>
          <w:sz w:val="28"/>
        </w:rPr>
        <w:t>тізбесіндегі</w:t>
      </w:r>
      <w:r>
        <w:rPr>
          <w:rFonts w:ascii="Times New Roman"/>
          <w:b w:val="false"/>
          <w:i w:val="false"/>
          <w:color w:val="000000"/>
          <w:sz w:val="28"/>
        </w:rPr>
        <w:t>:</w:t>
      </w:r>
      <w:r>
        <w:br/>
      </w:r>
      <w:r>
        <w:rPr>
          <w:rFonts w:ascii="Times New Roman"/>
          <w:b w:val="false"/>
          <w:i w:val="false"/>
          <w:color w:val="000000"/>
          <w:sz w:val="28"/>
        </w:rPr>
        <w:t>
      реттік нөмірлері 439, 461, 652-жолдар алынып тасталсын;</w:t>
      </w:r>
      <w:r>
        <w:br/>
      </w:r>
      <w:r>
        <w:rPr>
          <w:rFonts w:ascii="Times New Roman"/>
          <w:b w:val="false"/>
          <w:i w:val="false"/>
          <w:color w:val="000000"/>
          <w:sz w:val="28"/>
        </w:rPr>
        <w:t>
      реттік нөмірлері 758, 759, 760, 761, 762, 763, 764, 765, 766, 767, 768, 769, 770, 771, 772, 773, 774, 775, 776, 777, 778, 779, 780, 781, 782, 783, 784, 785, 786, 787, 788, 789, 790, 791, 792,793, 794, 795, 796, 797, 798, 799, 800, 801, 802, 803, 804, 805, 806, 807, 808, 809, 810, 811, 812, 813, 814, 815, 816, 817, 818, 819, 820, 821, 822-жолдар мынадай мазмұндармен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6200"/>
        <w:gridCol w:w="1085"/>
        <w:gridCol w:w="3232"/>
      </w:tblGrid>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Шақпақ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Аманкелді</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Жекекөл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Өтеміс өзбойы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Байғабыл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Меновская бөгеті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Арқалық қаласы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Жалтыркөл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Камышиное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Көкпекті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 1 Майкульская бөгеті </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Майкульская дамба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Саралат шұңқыры </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Әулиекөл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Рыбное көлі </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4663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Қостанай қаласы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Новые разливы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Қостанай қаласы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Қарасай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Денисов</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Жангелдин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Кусакан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Жітіқара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Бердинский жарылғыш шұңқыры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Қамысты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 жоқ тоған</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Соркөл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Орунтайкопа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Қамысты</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"Артемида" шаруа қожалығының №</w:t>
            </w:r>
            <w:r>
              <w:br/>
            </w:r>
            <w:r>
              <w:rPr>
                <w:rFonts w:ascii="Times New Roman"/>
                <w:b w:val="false"/>
                <w:i w:val="false"/>
                <w:color w:val="000000"/>
                <w:sz w:val="20"/>
              </w:rPr>
              <w:t>
1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"Артемида" шаруа қожалығының №</w:t>
            </w:r>
            <w:r>
              <w:br/>
            </w:r>
            <w:r>
              <w:rPr>
                <w:rFonts w:ascii="Times New Roman"/>
                <w:b w:val="false"/>
                <w:i w:val="false"/>
                <w:color w:val="000000"/>
                <w:sz w:val="20"/>
              </w:rPr>
              <w:t>
2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4 тоған</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19 егістік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20-33 егістік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20 егістіктен төмен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Қарасу</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Рыспаевский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Кочковатое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 жоқ көл</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Новый шұңқыры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Тюремное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Жарылғыш шұңқыр</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1 Қонайжаркөл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Талый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Тоболдың өзбойы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Пикет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Тобыл өзенінің "Коммуна"</w:t>
            </w:r>
            <w:r>
              <w:br/>
            </w:r>
            <w:r>
              <w:rPr>
                <w:rFonts w:ascii="Times New Roman"/>
                <w:b w:val="false"/>
                <w:i w:val="false"/>
                <w:color w:val="000000"/>
                <w:sz w:val="20"/>
              </w:rPr>
              <w:t>
шығанағы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Жарылғыш шұңқыр</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Барсай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Майбалық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Меңдіқара</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Науырзым</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Балювец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Сарыкөл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 жоқ көл</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Сарыкөл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Кендирли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Қалқаманкөл (Кочковатое)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Соленое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Қарасор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1911</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 жоқ көл</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Қаратал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Жаркөл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58,9</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Ақсу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Новоильиновский ашық кеніші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Верхне-Тобольский ашық кеніші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Железнорудный ашық кеніші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Новокозыревский ашық кеніші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Қарасу өзені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Таран</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Чечнево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155</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Казенное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Қаратерек көлі</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Калининский шұңқыры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Федоров</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Крамское тоғаны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97,4</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Озеро шұңқыры</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w:t>
            </w:r>
          </w:p>
        </w:tc>
      </w:tr>
      <w:tr>
        <w:trPr>
          <w:trHeight w:val="120" w:hRule="atLeast"/>
        </w:trPr>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w:t>
            </w:r>
          </w:p>
        </w:tc>
        <w:tc>
          <w:tcPr>
            <w:tcW w:w="6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 жоқ көл</w:t>
            </w:r>
          </w:p>
        </w:tc>
        <w:tc>
          <w:tcPr>
            <w:tcW w:w="1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3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Федоров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Қостанай облысының әкімі                   С. Кулагин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Балық</w:t>
      </w:r>
      <w:r>
        <w:br/>
      </w:r>
      <w:r>
        <w:rPr>
          <w:rFonts w:ascii="Times New Roman"/>
          <w:b w:val="false"/>
          <w:i w:val="false"/>
          <w:color w:val="000000"/>
          <w:sz w:val="28"/>
        </w:rPr>
        <w:t>
</w:t>
      </w:r>
      <w:r>
        <w:rPr>
          <w:rFonts w:ascii="Times New Roman"/>
          <w:b w:val="false"/>
          <w:i/>
          <w:color w:val="000000"/>
          <w:sz w:val="28"/>
        </w:rPr>
        <w:t>      шаруашылығы комитетінің</w:t>
      </w:r>
      <w:r>
        <w:br/>
      </w:r>
      <w:r>
        <w:rPr>
          <w:rFonts w:ascii="Times New Roman"/>
          <w:b w:val="false"/>
          <w:i w:val="false"/>
          <w:color w:val="000000"/>
          <w:sz w:val="28"/>
        </w:rPr>
        <w:t>
</w:t>
      </w:r>
      <w:r>
        <w:rPr>
          <w:rFonts w:ascii="Times New Roman"/>
          <w:b w:val="false"/>
          <w:i/>
          <w:color w:val="000000"/>
          <w:sz w:val="28"/>
        </w:rPr>
        <w:t>      "Тобыл-Торғай облысаралық бассейндік</w:t>
      </w:r>
      <w:r>
        <w:br/>
      </w:r>
      <w:r>
        <w:rPr>
          <w:rFonts w:ascii="Times New Roman"/>
          <w:b w:val="false"/>
          <w:i w:val="false"/>
          <w:color w:val="000000"/>
          <w:sz w:val="28"/>
        </w:rPr>
        <w:t>
</w:t>
      </w:r>
      <w:r>
        <w:rPr>
          <w:rFonts w:ascii="Times New Roman"/>
          <w:b w:val="false"/>
          <w:i/>
          <w:color w:val="000000"/>
          <w:sz w:val="28"/>
        </w:rPr>
        <w:t>      балық шаруашылығы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 Н. Сәрсенов</w:t>
      </w:r>
      <w:r>
        <w:br/>
      </w:r>
      <w:r>
        <w:rPr>
          <w:rFonts w:ascii="Times New Roman"/>
          <w:b w:val="false"/>
          <w:i w:val="false"/>
          <w:color w:val="000000"/>
          <w:sz w:val="28"/>
        </w:rPr>
        <w:t>
</w:t>
      </w:r>
      <w:r>
        <w:rPr>
          <w:rFonts w:ascii="Times New Roman"/>
          <w:b w:val="false"/>
          <w:i/>
          <w:color w:val="000000"/>
          <w:sz w:val="28"/>
        </w:rPr>
        <w:t>      29.10.2010 ж.</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Су</w:t>
      </w:r>
      <w:r>
        <w:br/>
      </w:r>
      <w:r>
        <w:rPr>
          <w:rFonts w:ascii="Times New Roman"/>
          <w:b w:val="false"/>
          <w:i w:val="false"/>
          <w:color w:val="000000"/>
          <w:sz w:val="28"/>
        </w:rPr>
        <w:t>
</w:t>
      </w:r>
      <w:r>
        <w:rPr>
          <w:rFonts w:ascii="Times New Roman"/>
          <w:b w:val="false"/>
          <w:i/>
          <w:color w:val="000000"/>
          <w:sz w:val="28"/>
        </w:rPr>
        <w:t>      ресурстары комитетінің</w:t>
      </w:r>
      <w:r>
        <w:br/>
      </w:r>
      <w:r>
        <w:rPr>
          <w:rFonts w:ascii="Times New Roman"/>
          <w:b w:val="false"/>
          <w:i w:val="false"/>
          <w:color w:val="000000"/>
          <w:sz w:val="28"/>
        </w:rPr>
        <w:t>
</w:t>
      </w:r>
      <w:r>
        <w:rPr>
          <w:rFonts w:ascii="Times New Roman"/>
          <w:b w:val="false"/>
          <w:i/>
          <w:color w:val="000000"/>
          <w:sz w:val="28"/>
        </w:rPr>
        <w:t>      "Су ресурстарын пайдалануды реттеу</w:t>
      </w:r>
      <w:r>
        <w:br/>
      </w:r>
      <w:r>
        <w:rPr>
          <w:rFonts w:ascii="Times New Roman"/>
          <w:b w:val="false"/>
          <w:i w:val="false"/>
          <w:color w:val="000000"/>
          <w:sz w:val="28"/>
        </w:rPr>
        <w:t>
</w:t>
      </w:r>
      <w:r>
        <w:rPr>
          <w:rFonts w:ascii="Times New Roman"/>
          <w:b w:val="false"/>
          <w:i/>
          <w:color w:val="000000"/>
          <w:sz w:val="28"/>
        </w:rPr>
        <w:t>      және қорғау жөніндегі Тобыл-Торғай</w:t>
      </w:r>
      <w:r>
        <w:br/>
      </w:r>
      <w:r>
        <w:rPr>
          <w:rFonts w:ascii="Times New Roman"/>
          <w:b w:val="false"/>
          <w:i w:val="false"/>
          <w:color w:val="000000"/>
          <w:sz w:val="28"/>
        </w:rPr>
        <w:t>
</w:t>
      </w:r>
      <w:r>
        <w:rPr>
          <w:rFonts w:ascii="Times New Roman"/>
          <w:b w:val="false"/>
          <w:i/>
          <w:color w:val="000000"/>
          <w:sz w:val="28"/>
        </w:rPr>
        <w:t>      бассейндік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Г. Оспанбекова</w:t>
      </w:r>
      <w:r>
        <w:br/>
      </w:r>
      <w:r>
        <w:rPr>
          <w:rFonts w:ascii="Times New Roman"/>
          <w:b w:val="false"/>
          <w:i w:val="false"/>
          <w:color w:val="000000"/>
          <w:sz w:val="28"/>
        </w:rPr>
        <w:t>
</w:t>
      </w:r>
      <w:r>
        <w:rPr>
          <w:rFonts w:ascii="Times New Roman"/>
          <w:b w:val="false"/>
          <w:i/>
          <w:color w:val="000000"/>
          <w:sz w:val="28"/>
        </w:rPr>
        <w:t>      29.10.2010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