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738" w14:textId="9aa3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2005 жылғы 21 қазандағы № 189 "Жиналыстар,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2010 жылғы 20 қазандағы № 347 шешімі. Қостанай облысы Қостанай қаласының Әділет басқармасында 2010 жылғы 25 қарашада № 9-1-155 тіркелді. Күші жойылды - Қостанай облысы Қостанай қаласы мәслихатының 2016 жылғы 1 сәуірдегі № 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қаласы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өзін-өзін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"Жиналыстар, митингілер, шерулер, пикеттер және демонстрациялар өткізу тәртібін қосымша реттеу туралы" мәслихаттың 2005 жылғы 21 қазандағы № 189 шешіміне (Нормативтік құқықтық кесімдерді мемлекеттік тіркеу тізілімінде № 9-1-28 тіркелген, 2005 жылдың 8 қарашасында "Қостанай" газетінде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 "Целинниктер алаңы (Спорт сарайы ауданында Таран көшесі)" деген сөздер "Герцен көшесі бойындағы Текстильщиков аллеясына іргелес аумақ"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№ 4 сайлау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