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433f" w14:textId="cd14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ставкаларын түзету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2010 жылғы 8 ақпандағы № 287 шешімі. Қостанай облысы Рудный қаласының Әділет басқармасында 2010 жылғы 17 ақпанда № 9-2-153 тіркелді. Күші жойылды - Қостанай облысы Рудный қаласы мәслихатының 2016 жылғы 4 мамырдағы № 19 шешімімен</w:t>
      </w:r>
    </w:p>
    <w:p>
      <w:pPr>
        <w:spacing w:after="0"/>
        <w:ind w:left="0"/>
        <w:jc w:val="left"/>
      </w:pPr>
      <w:r>
        <w:rPr>
          <w:rFonts w:ascii="Times New Roman"/>
          <w:b w:val="false"/>
          <w:i w:val="false"/>
          <w:color w:val="ff0000"/>
          <w:sz w:val="28"/>
        </w:rPr>
        <w:t xml:space="preserve">      Ескерту. Күші жойылды - Қостанай облысы Рудный қаласы мәслихатының 04.05.2016 </w:t>
      </w:r>
      <w:r>
        <w:rPr>
          <w:rFonts w:ascii="Times New Roman"/>
          <w:b w:val="false"/>
          <w:i w:val="false"/>
          <w:color w:val="ff0000"/>
          <w:sz w:val="28"/>
        </w:rPr>
        <w:t>№ 19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Бүкіл мәтін бойынша "Автотұраққа, автомобильге май құю станцияларына бөлінген (бөліп шығарылған) және казино орналасқан жерлерді қоспағанда" сөздері "Қазақстан Республикасының 2008 жылғы 10 желтоқсандағы "Салық және бюджетке төленетін басқа да міндетті төлемдер туралы" (Салық Кодексі) Кодексінің 386-бабының 1-1-тармағында көрсетілгеннен басқа, автотұрақтарға (паркингтерге), автомобильге май құю станцияларына және казиноға бөлінген (бөліп шығарылған) жерлерді қоспағанда" сөздерімен ауыстырылды - Қостанай облысы Рудный қаласы мәслихатының 2010.10.22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күннен кейін он күнтізбелік күн өткен соң қолданысқа енеді) шешімімен.</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Республикасының 2008 жылғы 10 желтоқсандағы "Салық және бюджетке төленетін басқа да міндетті төлемдер туралы" (Салық Кодексі) Кодексінің 386-бабының 1-1-тармағында көрсетілгеннен басқа, автотұрақтарға (паркингтерге), автомобильге май құю станцияларына және казиноға бөлінген (бөліп шығарылған) жерлерді қоспағанда" деген сөздер "Автотұраққа (паркингтерге), автомобильге май құю станцияларына бөлінген (бөліп шығарылған) және казино орналасқан жерлерді қоспағанда" деген сөздермен ауыстырылсын - Қостанай облысы Рудный қаласы мәслихатының 2010.12.23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күннен кейін он күнтізбелік күн өткен соң қолданысқа енеді) шешімімен.</w:t>
      </w:r>
      <w:r>
        <w:br/>
      </w: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сәйкес және Рудный қаласының жерлерін аймақтарға бөлу сұлбасының негізінде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Автотұраққа (паркингтерге), автомобильге май құю станцияларына бөлінген (бөліп шығарылған) және казино орналасқан жерлерді қоспағанда, Қазақстан Республикасының 2008 жылғы 10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381-бабымен</w:t>
      </w:r>
      <w:r>
        <w:rPr>
          <w:rFonts w:ascii="Times New Roman"/>
          <w:b w:val="false"/>
          <w:i w:val="false"/>
          <w:color w:val="000000"/>
          <w:sz w:val="28"/>
        </w:rPr>
        <w:t xml:space="preserve"> белгіленген жер салығының базалық ставкаларын түзету қосымшаға сәйкес жүзеге асырылсын.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Он бірінші кезекті сессияның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 Қалалық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Рудный қаласы әкімдігінің</w:t>
      </w:r>
      <w:r>
        <w:br/>
      </w:r>
      <w:r>
        <w:rPr>
          <w:rFonts w:ascii="Times New Roman"/>
          <w:b w:val="false"/>
          <w:i w:val="false"/>
          <w:color w:val="000000"/>
          <w:sz w:val="28"/>
        </w:rPr>
        <w:t>
      "Рудный қалалық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_________________ М. Досболов</w:t>
      </w:r>
      <w:r>
        <w:br/>
      </w:r>
      <w:r>
        <w:rPr>
          <w:rFonts w:ascii="Times New Roman"/>
          <w:b w:val="false"/>
          <w:i w:val="false"/>
          <w:color w:val="000000"/>
          <w:sz w:val="28"/>
        </w:rPr>
        <w:t>
      08.02.2010</w:t>
      </w:r>
      <w:r>
        <w:br/>
      </w:r>
      <w:r>
        <w:rPr>
          <w:rFonts w:ascii="Times New Roman"/>
          <w:b w:val="false"/>
          <w:i w:val="false"/>
          <w:color w:val="000000"/>
          <w:sz w:val="28"/>
        </w:rPr>
        <w:t>
      Рудный қаласы әкімдігінің</w:t>
      </w:r>
      <w:r>
        <w:br/>
      </w:r>
      <w:r>
        <w:rPr>
          <w:rFonts w:ascii="Times New Roman"/>
          <w:b w:val="false"/>
          <w:i w:val="false"/>
          <w:color w:val="000000"/>
          <w:sz w:val="28"/>
        </w:rPr>
        <w:t>
      "Рудный қалалық экономика және</w:t>
      </w:r>
      <w:r>
        <w:br/>
      </w:r>
      <w:r>
        <w:rPr>
          <w:rFonts w:ascii="Times New Roman"/>
          <w:b w:val="false"/>
          <w:i w:val="false"/>
          <w:color w:val="000000"/>
          <w:sz w:val="28"/>
        </w:rPr>
        <w:t>
      бюджеттік жоспарлау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_________________ С. Искуженов</w:t>
      </w:r>
      <w:r>
        <w:br/>
      </w:r>
      <w:r>
        <w:rPr>
          <w:rFonts w:ascii="Times New Roman"/>
          <w:b w:val="false"/>
          <w:i w:val="false"/>
          <w:color w:val="000000"/>
          <w:sz w:val="28"/>
        </w:rPr>
        <w:t>
      08.02.2010</w:t>
      </w:r>
      <w:r>
        <w:br/>
      </w:r>
      <w:r>
        <w:rPr>
          <w:rFonts w:ascii="Times New Roman"/>
          <w:b w:val="false"/>
          <w:i w:val="false"/>
          <w:color w:val="000000"/>
          <w:sz w:val="28"/>
        </w:rPr>
        <w:t>
      "Қазақстан Республикасы Қаржы</w:t>
      </w:r>
      <w:r>
        <w:br/>
      </w:r>
      <w:r>
        <w:rPr>
          <w:rFonts w:ascii="Times New Roman"/>
          <w:b w:val="false"/>
          <w:i w:val="false"/>
          <w:color w:val="000000"/>
          <w:sz w:val="28"/>
        </w:rPr>
        <w:t>
      министрлігі Салық комитетінің</w:t>
      </w:r>
      <w:r>
        <w:br/>
      </w:r>
      <w:r>
        <w:rPr>
          <w:rFonts w:ascii="Times New Roman"/>
          <w:b w:val="false"/>
          <w:i w:val="false"/>
          <w:color w:val="000000"/>
          <w:sz w:val="28"/>
        </w:rPr>
        <w:t>
      Қостанай облысы бойынша салық</w:t>
      </w:r>
      <w:r>
        <w:br/>
      </w:r>
      <w:r>
        <w:rPr>
          <w:rFonts w:ascii="Times New Roman"/>
          <w:b w:val="false"/>
          <w:i w:val="false"/>
          <w:color w:val="000000"/>
          <w:sz w:val="28"/>
        </w:rPr>
        <w:t>
      департаментінің Рудный қаласы</w:t>
      </w:r>
      <w:r>
        <w:br/>
      </w:r>
      <w:r>
        <w:rPr>
          <w:rFonts w:ascii="Times New Roman"/>
          <w:b w:val="false"/>
          <w:i w:val="false"/>
          <w:color w:val="000000"/>
          <w:sz w:val="28"/>
        </w:rPr>
        <w:t>
      бойынша салық басқармасы"</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____________________ Е. Зикеев</w:t>
      </w:r>
      <w:r>
        <w:br/>
      </w:r>
      <w:r>
        <w:rPr>
          <w:rFonts w:ascii="Times New Roman"/>
          <w:b w:val="false"/>
          <w:i w:val="false"/>
          <w:color w:val="000000"/>
          <w:sz w:val="28"/>
        </w:rPr>
        <w:t>
      08.02.2010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2010 жылғы 8 ақпандағы</w:t>
            </w:r>
            <w:r>
              <w:br/>
            </w:r>
            <w:r>
              <w:rPr>
                <w:rFonts w:ascii="Times New Roman"/>
                <w:b w:val="false"/>
                <w:i w:val="false"/>
                <w:color w:val="000000"/>
                <w:sz w:val="20"/>
              </w:rPr>
              <w:t>№ 287 шешіміне қосымша</w:t>
            </w:r>
          </w:p>
        </w:tc>
      </w:tr>
    </w:tbl>
    <w:p>
      <w:pPr>
        <w:spacing w:after="0"/>
        <w:ind w:left="0"/>
        <w:jc w:val="left"/>
      </w:pPr>
      <w:r>
        <w:rPr>
          <w:rFonts w:ascii="Times New Roman"/>
          <w:b/>
          <w:i w:val="false"/>
          <w:color w:val="000000"/>
        </w:rPr>
        <w:t xml:space="preserve"> Автотұраққа (паркингтерге), автомобильге май құю</w:t>
      </w:r>
      <w:r>
        <w:br/>
      </w:r>
      <w:r>
        <w:rPr>
          <w:rFonts w:ascii="Times New Roman"/>
          <w:b/>
          <w:i w:val="false"/>
          <w:color w:val="000000"/>
        </w:rPr>
        <w:t>станцияларына бөлінген (бөліп шығарылған) және казино</w:t>
      </w:r>
      <w:r>
        <w:br/>
      </w:r>
      <w:r>
        <w:rPr>
          <w:rFonts w:ascii="Times New Roman"/>
          <w:b/>
          <w:i w:val="false"/>
          <w:color w:val="000000"/>
        </w:rPr>
        <w:t>орналасқан жерлерді қоспағанда, Қазақстан Республикасының</w:t>
      </w:r>
      <w:r>
        <w:br/>
      </w:r>
      <w:r>
        <w:rPr>
          <w:rFonts w:ascii="Times New Roman"/>
          <w:b/>
          <w:i w:val="false"/>
          <w:color w:val="000000"/>
        </w:rPr>
        <w:t>2008 жылғы 10 желтоқсандағы "Салық және бюджетке</w:t>
      </w:r>
      <w:r>
        <w:br/>
      </w:r>
      <w:r>
        <w:rPr>
          <w:rFonts w:ascii="Times New Roman"/>
          <w:b/>
          <w:i w:val="false"/>
          <w:color w:val="000000"/>
        </w:rPr>
        <w:t>төленетін басқа да міндетті төлемдер туралы" (Салық</w:t>
      </w:r>
      <w:r>
        <w:br/>
      </w:r>
      <w:r>
        <w:rPr>
          <w:rFonts w:ascii="Times New Roman"/>
          <w:b/>
          <w:i w:val="false"/>
          <w:color w:val="000000"/>
        </w:rPr>
        <w:t>кодексі) Кодексінің 381-бабымен белгіленген жер салығының</w:t>
      </w:r>
      <w:r>
        <w:br/>
      </w:r>
      <w:r>
        <w:rPr>
          <w:rFonts w:ascii="Times New Roman"/>
          <w:b/>
          <w:i w:val="false"/>
          <w:color w:val="000000"/>
        </w:rPr>
        <w:t>базалық ставкаларын түзету</w:t>
      </w:r>
    </w:p>
    <w:p>
      <w:pPr>
        <w:spacing w:after="0"/>
        <w:ind w:left="0"/>
        <w:jc w:val="left"/>
      </w:pPr>
      <w:r>
        <w:rPr>
          <w:rFonts w:ascii="Times New Roman"/>
          <w:b w:val="false"/>
          <w:i w:val="false"/>
          <w:color w:val="ff0000"/>
          <w:sz w:val="28"/>
        </w:rPr>
        <w:t xml:space="preserve">      Ескерту. Қосымшаға өзгерту енгізілді - Қостанай облысы Рудный қаласы мәслихатының 2010.10.22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күннен кейін он күнтізбелік күн өткен соң қолданысқа енеді)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5"/>
        <w:gridCol w:w="9855"/>
      </w:tblGrid>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нөмірі</w:t>
            </w: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салығының базалық ставкаларын төмендету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немесе жоғарылату (+) пайыздары</w:t>
            </w:r>
            <w:r>
              <w:br/>
            </w:r>
            <w:r>
              <w:rPr>
                <w:rFonts w:ascii="Times New Roman"/>
                <w:b w:val="false"/>
                <w:i w:val="false"/>
                <w:color w:val="000000"/>
                <w:sz w:val="20"/>
              </w:rPr>
              <w:t>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