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923d" w14:textId="4779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23 желтоқсандағы № 194 "Алтынсарин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2010 жылғы 19 сәуірдегі № 216 шешімі. Қостанай облысы Алтынсарин ауданының Әділет басқармасында 2010 жылғы 28 сәуірде № 9-5-106 тіркелді</w:t>
      </w:r>
    </w:p>
    <w:p>
      <w:pPr>
        <w:spacing w:after="0"/>
        <w:ind w:left="0"/>
        <w:jc w:val="both"/>
      </w:pPr>
      <w:bookmarkStart w:name="z1" w:id="0"/>
      <w:r>
        <w:rPr>
          <w:rFonts w:ascii="Times New Roman"/>
          <w:b w:val="false"/>
          <w:i w:val="false"/>
          <w:color w:val="000000"/>
          <w:sz w:val="28"/>
        </w:rPr>
        <w:t>
      Қазақстан Республикасы Бюджеттік кодексінің 2008 жылғы 4 желтоқсандағы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"Алтынсарин ауданының 2010-2012 жылдарға арналған аудандық бюджеті туралы" 2009 жылғы 23 желтоқсандағы </w:t>
      </w:r>
      <w:r>
        <w:rPr>
          <w:rFonts w:ascii="Times New Roman"/>
          <w:b w:val="false"/>
          <w:i w:val="false"/>
          <w:color w:val="000000"/>
          <w:sz w:val="28"/>
        </w:rPr>
        <w:t>№ 194</w:t>
      </w:r>
      <w:r>
        <w:rPr>
          <w:rFonts w:ascii="Times New Roman"/>
          <w:b w:val="false"/>
          <w:i w:val="false"/>
          <w:color w:val="000000"/>
          <w:sz w:val="28"/>
        </w:rPr>
        <w:t xml:space="preserve"> шешіміне (нормативтік құқықтық актілердің мемлекеттік тіркеу тізілімінде 9-5-100 нөмірімен тіркелген, 2010 жылғы 21 қаңтардағы "Таза бұлақ-Чистый родник"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орыс тіліндегі </w:t>
      </w:r>
      <w:r>
        <w:rPr>
          <w:rFonts w:ascii="Times New Roman"/>
          <w:b w:val="false"/>
          <w:i w:val="false"/>
          <w:color w:val="000000"/>
          <w:sz w:val="28"/>
        </w:rPr>
        <w:t>тақырыбындағы</w:t>
      </w:r>
      <w:r>
        <w:rPr>
          <w:rFonts w:ascii="Times New Roman"/>
          <w:b w:val="false"/>
          <w:i w:val="false"/>
          <w:color w:val="000000"/>
          <w:sz w:val="28"/>
        </w:rPr>
        <w:t xml:space="preserve"> "жыл" сөзі "жылдарға" сөзімен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1-тармағының 1)-тармақшасына сәйкес Алтынсарин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"964239" сандары "968371" сандарымен ауыстырылсын;</w:t>
      </w:r>
      <w:r>
        <w:br/>
      </w:r>
      <w:r>
        <w:rPr>
          <w:rFonts w:ascii="Times New Roman"/>
          <w:b w:val="false"/>
          <w:i w:val="false"/>
          <w:color w:val="000000"/>
          <w:sz w:val="28"/>
        </w:rPr>
        <w:t>
      "273609" сандары "276609" сандарымен ауыстырылсын;</w:t>
      </w:r>
      <w:r>
        <w:br/>
      </w:r>
      <w:r>
        <w:rPr>
          <w:rFonts w:ascii="Times New Roman"/>
          <w:b w:val="false"/>
          <w:i w:val="false"/>
          <w:color w:val="000000"/>
          <w:sz w:val="28"/>
        </w:rPr>
        <w:t>
      "689210" сандары "690342"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"988838,1" сандары "992907,1"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Жеке алынатын табыс салық және әлеуметтік салық салу базасының өзгеруін есепке ала отырып, бюджеттік салада еңбекке ақы төлеу қорының өзгеруіне байланысты, аудандық бюджетте 2010 жылға арналған ағымды мақсатты трансферттердің облыстық бюджетке жалпы 28342 мың теңге сомасында қайтарылғаны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 тармағынын</w:t>
      </w:r>
      <w:r>
        <w:rPr>
          <w:rFonts w:ascii="Times New Roman"/>
          <w:b w:val="false"/>
          <w:i w:val="false"/>
          <w:color w:val="000000"/>
          <w:sz w:val="28"/>
        </w:rPr>
        <w:t xml:space="preserve"> бесінші абзац жолында "744,0" сандары "870,0"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"8-1. 2010 жылға арналған аудандық бюджетте Ұлы Отан соғысының қатысушылары мен мүгедектеріне біржолғы материалдық көмек төлеу мақсатты трансферттердің түсімі, сондай-ақ оларға теңестірілген, оның ішінде майдандағы әскер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 жылдары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Ұлы Отан соғысындағы Жеңістің 65 жылдығына орай республикалық бюджеттен 2983,0 мың теңге сомада, облыстық бюджеттен 410,0 теңге сомада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мәслихаттың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Алтынсарин аудандық мәслихатының кезекті,</w:t>
      </w:r>
      <w:r>
        <w:br/>
      </w:r>
      <w:r>
        <w:rPr>
          <w:rFonts w:ascii="Times New Roman"/>
          <w:b w:val="false"/>
          <w:i w:val="false"/>
          <w:color w:val="000000"/>
          <w:sz w:val="28"/>
        </w:rPr>
        <w:t>
</w:t>
      </w:r>
      <w:r>
        <w:rPr>
          <w:rFonts w:ascii="Times New Roman"/>
          <w:b w:val="false"/>
          <w:i/>
          <w:color w:val="000000"/>
          <w:sz w:val="28"/>
        </w:rPr>
        <w:t>      он екінші сессиясының төрағасы             М. Бадыров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Т. Құлмағамбетов</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216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шешіміне 1 қосымша   </w:t>
      </w:r>
    </w:p>
    <w:p>
      <w:pPr>
        <w:spacing w:after="0"/>
        <w:ind w:left="0"/>
        <w:jc w:val="left"/>
      </w:pPr>
      <w:r>
        <w:rPr>
          <w:rFonts w:ascii="Times New Roman"/>
          <w:b/>
          <w:i w:val="false"/>
          <w:color w:val="000000"/>
        </w:rPr>
        <w:t xml:space="preserve"> 2010 жылға арналған Алтынсарин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7953"/>
        <w:gridCol w:w="23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0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968371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15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12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тауарларын (жұмыс, қызмет)</w:t>
            </w:r>
            <w:r>
              <w:br/>
            </w:r>
            <w:r>
              <w:rPr>
                <w:rFonts w:ascii="Times New Roman"/>
                <w:b w:val="false"/>
                <w:i w:val="false"/>
                <w:color w:val="000000"/>
                <w:sz w:val="20"/>
              </w:rPr>
              <w:t>
іске асырудан түскен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2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тауарларын (жұмыс, қызмет)</w:t>
            </w:r>
            <w:r>
              <w:br/>
            </w:r>
            <w:r>
              <w:rPr>
                <w:rFonts w:ascii="Times New Roman"/>
                <w:b w:val="false"/>
                <w:i w:val="false"/>
                <w:color w:val="000000"/>
                <w:sz w:val="20"/>
              </w:rPr>
              <w:t>
іске асырудан түскен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0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және Қазақстан Республикасының Халық</w:t>
            </w:r>
            <w:r>
              <w:br/>
            </w:r>
            <w:r>
              <w:rPr>
                <w:rFonts w:ascii="Times New Roman"/>
                <w:b w:val="false"/>
                <w:i w:val="false"/>
                <w:color w:val="000000"/>
                <w:sz w:val="20"/>
              </w:rPr>
              <w:t>
Банкінің бюджетінен (шығыс сметасы)</w:t>
            </w:r>
            <w:r>
              <w:br/>
            </w:r>
            <w:r>
              <w:rPr>
                <w:rFonts w:ascii="Times New Roman"/>
                <w:b w:val="false"/>
                <w:i w:val="false"/>
                <w:color w:val="000000"/>
                <w:sz w:val="20"/>
              </w:rPr>
              <w:t>
қаржыландырылатын және ұсталатын,</w:t>
            </w:r>
            <w:r>
              <w:br/>
            </w:r>
            <w:r>
              <w:rPr>
                <w:rFonts w:ascii="Times New Roman"/>
                <w:b w:val="false"/>
                <w:i w:val="false"/>
                <w:color w:val="000000"/>
                <w:sz w:val="20"/>
              </w:rPr>
              <w:t>
мемлекеттік мекемелерге салынатын</w:t>
            </w:r>
            <w:r>
              <w:br/>
            </w:r>
            <w:r>
              <w:rPr>
                <w:rFonts w:ascii="Times New Roman"/>
                <w:b w:val="false"/>
                <w:i w:val="false"/>
                <w:color w:val="000000"/>
                <w:sz w:val="20"/>
              </w:rPr>
              <w:t>
айыппұлдар, өсімдер, санкциялар,</w:t>
            </w:r>
            <w:r>
              <w:br/>
            </w:r>
            <w:r>
              <w:rPr>
                <w:rFonts w:ascii="Times New Roman"/>
                <w:b w:val="false"/>
                <w:i w:val="false"/>
                <w:color w:val="000000"/>
                <w:sz w:val="20"/>
              </w:rPr>
              <w:t>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2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және Қазақстан Республикасының Халық</w:t>
            </w:r>
            <w:r>
              <w:br/>
            </w:r>
            <w:r>
              <w:rPr>
                <w:rFonts w:ascii="Times New Roman"/>
                <w:b w:val="false"/>
                <w:i w:val="false"/>
                <w:color w:val="000000"/>
                <w:sz w:val="20"/>
              </w:rPr>
              <w:t>
Банкінің бюджетінен (шығыс сметасы)</w:t>
            </w:r>
            <w:r>
              <w:br/>
            </w:r>
            <w:r>
              <w:rPr>
                <w:rFonts w:ascii="Times New Roman"/>
                <w:b w:val="false"/>
                <w:i w:val="false"/>
                <w:color w:val="000000"/>
                <w:sz w:val="20"/>
              </w:rPr>
              <w:t>
қаржыландырылатын және ұсталатын,</w:t>
            </w:r>
            <w:r>
              <w:br/>
            </w:r>
            <w:r>
              <w:rPr>
                <w:rFonts w:ascii="Times New Roman"/>
                <w:b w:val="false"/>
                <w:i w:val="false"/>
                <w:color w:val="000000"/>
                <w:sz w:val="20"/>
              </w:rPr>
              <w:t>
мемлекеттік мекемелерге салынатын</w:t>
            </w:r>
            <w:r>
              <w:br/>
            </w:r>
            <w:r>
              <w:rPr>
                <w:rFonts w:ascii="Times New Roman"/>
                <w:b w:val="false"/>
                <w:i w:val="false"/>
                <w:color w:val="000000"/>
                <w:sz w:val="20"/>
              </w:rPr>
              <w:t>
айыппұлдар, өсімдер, санкциялар,</w:t>
            </w:r>
            <w:r>
              <w:br/>
            </w:r>
            <w:r>
              <w:rPr>
                <w:rFonts w:ascii="Times New Roman"/>
                <w:b w:val="false"/>
                <w:i w:val="false"/>
                <w:color w:val="000000"/>
                <w:sz w:val="20"/>
              </w:rPr>
              <w:t>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690342</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w:t>
            </w:r>
            <w:r>
              <w:br/>
            </w:r>
            <w:r>
              <w:rPr>
                <w:rFonts w:ascii="Times New Roman"/>
                <w:b w:val="false"/>
                <w:i w:val="false"/>
                <w:color w:val="000000"/>
                <w:sz w:val="20"/>
              </w:rPr>
              <w:t>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690342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53"/>
        <w:gridCol w:w="693"/>
        <w:gridCol w:w="473"/>
        <w:gridCol w:w="6653"/>
        <w:gridCol w:w="23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992970,1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бойынша қызметтер</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аппаратының қызмет</w:t>
            </w:r>
            <w:r>
              <w:br/>
            </w:r>
            <w:r>
              <w:rPr>
                <w:rFonts w:ascii="Times New Roman"/>
                <w:b w:val="false"/>
                <w:i w:val="false"/>
                <w:color w:val="000000"/>
                <w:sz w:val="20"/>
              </w:rPr>
              <w:t>
көрсетуі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w:t>
            </w:r>
            <w:r>
              <w:br/>
            </w:r>
            <w:r>
              <w:rPr>
                <w:rFonts w:ascii="Times New Roman"/>
                <w:b w:val="false"/>
                <w:i w:val="false"/>
                <w:color w:val="000000"/>
                <w:sz w:val="20"/>
              </w:rPr>
              <w:t>
басқару және аудан бюджетінің</w:t>
            </w:r>
            <w:r>
              <w:br/>
            </w:r>
            <w:r>
              <w:rPr>
                <w:rFonts w:ascii="Times New Roman"/>
                <w:b w:val="false"/>
                <w:i w:val="false"/>
                <w:color w:val="000000"/>
                <w:sz w:val="20"/>
              </w:rPr>
              <w:t>
орындалуына бақылау жасау аясында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басқару және</w:t>
            </w:r>
            <w:r>
              <w:br/>
            </w:r>
            <w:r>
              <w:rPr>
                <w:rFonts w:ascii="Times New Roman"/>
                <w:b w:val="false"/>
                <w:i w:val="false"/>
                <w:color w:val="000000"/>
                <w:sz w:val="20"/>
              </w:rPr>
              <w:t>
жоспарлау жүйесі, экономикалық</w:t>
            </w:r>
            <w:r>
              <w:br/>
            </w:r>
            <w:r>
              <w:rPr>
                <w:rFonts w:ascii="Times New Roman"/>
                <w:b w:val="false"/>
                <w:i w:val="false"/>
                <w:color w:val="000000"/>
                <w:sz w:val="20"/>
              </w:rPr>
              <w:t>
саясатты құру және дамыту аясында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жұмысты</w:t>
            </w:r>
            <w:r>
              <w:br/>
            </w:r>
            <w:r>
              <w:rPr>
                <w:rFonts w:ascii="Times New Roman"/>
                <w:b w:val="false"/>
                <w:i w:val="false"/>
                <w:color w:val="000000"/>
                <w:sz w:val="20"/>
              </w:rPr>
              <w:t>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 төтенше</w:t>
            </w:r>
            <w:r>
              <w:br/>
            </w:r>
            <w:r>
              <w:rPr>
                <w:rFonts w:ascii="Times New Roman"/>
                <w:b w:val="false"/>
                <w:i w:val="false"/>
                <w:color w:val="000000"/>
                <w:sz w:val="20"/>
              </w:rPr>
              <w:t>
жағдайларды ескерту және жою</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563082,3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w:t>
            </w:r>
            <w:r>
              <w:br/>
            </w:r>
            <w:r>
              <w:rPr>
                <w:rFonts w:ascii="Times New Roman"/>
                <w:b w:val="false"/>
                <w:i w:val="false"/>
                <w:color w:val="000000"/>
                <w:sz w:val="20"/>
              </w:rPr>
              <w:t>
тәрбие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w:t>
            </w:r>
            <w:r>
              <w:br/>
            </w:r>
            <w:r>
              <w:rPr>
                <w:rFonts w:ascii="Times New Roman"/>
                <w:b w:val="false"/>
                <w:i w:val="false"/>
                <w:color w:val="000000"/>
                <w:sz w:val="20"/>
              </w:rPr>
              <w:t>
тәрбиені ұйымдастыру қызметін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бастауыш, орта және жалпы</w:t>
            </w:r>
            <w:r>
              <w:br/>
            </w:r>
            <w:r>
              <w:rPr>
                <w:rFonts w:ascii="Times New Roman"/>
                <w:b w:val="false"/>
                <w:i w:val="false"/>
                <w:color w:val="000000"/>
                <w:sz w:val="20"/>
              </w:rPr>
              <w:t>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511724,3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511568,3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арқылы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511568,3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ұйымдарына оқулықтарды,</w:t>
            </w:r>
            <w:r>
              <w:br/>
            </w:r>
            <w:r>
              <w:rPr>
                <w:rFonts w:ascii="Times New Roman"/>
                <w:b w:val="false"/>
                <w:i w:val="false"/>
                <w:color w:val="000000"/>
                <w:sz w:val="20"/>
              </w:rPr>
              <w:t>
оқу-әдістемелік кешендерін сатып</w:t>
            </w:r>
            <w:r>
              <w:br/>
            </w:r>
            <w:r>
              <w:rPr>
                <w:rFonts w:ascii="Times New Roman"/>
                <w:b w:val="false"/>
                <w:i w:val="false"/>
                <w:color w:val="000000"/>
                <w:sz w:val="20"/>
              </w:rPr>
              <w:t>
алу және жеткізу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көлеміндегі</w:t>
            </w:r>
            <w:r>
              <w:br/>
            </w:r>
            <w:r>
              <w:rPr>
                <w:rFonts w:ascii="Times New Roman"/>
                <w:b w:val="false"/>
                <w:i w:val="false"/>
                <w:color w:val="000000"/>
                <w:sz w:val="20"/>
              </w:rPr>
              <w:t>
конкурстар және мектептен тыс</w:t>
            </w:r>
            <w:r>
              <w:br/>
            </w:r>
            <w:r>
              <w:rPr>
                <w:rFonts w:ascii="Times New Roman"/>
                <w:b w:val="false"/>
                <w:i w:val="false"/>
                <w:color w:val="000000"/>
                <w:sz w:val="20"/>
              </w:rPr>
              <w:t>
шараларды, мектеп олимпиадаларын</w:t>
            </w:r>
            <w:r>
              <w:br/>
            </w:r>
            <w:r>
              <w:rPr>
                <w:rFonts w:ascii="Times New Roman"/>
                <w:b w:val="false"/>
                <w:i w:val="false"/>
                <w:color w:val="000000"/>
                <w:sz w:val="20"/>
              </w:rPr>
              <w:t>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объектілерінен қайта</w:t>
            </w:r>
            <w:r>
              <w:br/>
            </w:r>
            <w:r>
              <w:rPr>
                <w:rFonts w:ascii="Times New Roman"/>
                <w:b w:val="false"/>
                <w:i w:val="false"/>
                <w:color w:val="000000"/>
                <w:sz w:val="20"/>
              </w:rPr>
              <w:t>
жаңарту және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w:t>
            </w:r>
            <w:r>
              <w:br/>
            </w:r>
            <w:r>
              <w:rPr>
                <w:rFonts w:ascii="Times New Roman"/>
                <w:b w:val="false"/>
                <w:i w:val="false"/>
                <w:color w:val="000000"/>
                <w:sz w:val="20"/>
              </w:rPr>
              <w:t>
көмекті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r>
      <w:tr>
        <w:trPr>
          <w:trHeight w:val="14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қызметтерін ұсыну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3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w:t>
            </w:r>
            <w:r>
              <w:br/>
            </w:r>
            <w:r>
              <w:rPr>
                <w:rFonts w:ascii="Times New Roman"/>
                <w:b w:val="false"/>
                <w:i w:val="false"/>
                <w:color w:val="000000"/>
                <w:sz w:val="20"/>
              </w:rPr>
              <w:t>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w:t>
            </w:r>
            <w:r>
              <w:br/>
            </w:r>
            <w:r>
              <w:rPr>
                <w:rFonts w:ascii="Times New Roman"/>
                <w:b w:val="false"/>
                <w:i w:val="false"/>
                <w:color w:val="000000"/>
                <w:sz w:val="20"/>
              </w:rPr>
              <w:t>
және әлеуметтік бағдарламаларды</w:t>
            </w:r>
            <w:r>
              <w:br/>
            </w:r>
            <w:r>
              <w:rPr>
                <w:rFonts w:ascii="Times New Roman"/>
                <w:b w:val="false"/>
                <w:i w:val="false"/>
                <w:color w:val="000000"/>
                <w:sz w:val="20"/>
              </w:rPr>
              <w:t>
қамтамасыз ету аясында жергілікті</w:t>
            </w:r>
            <w:r>
              <w:br/>
            </w:r>
            <w:r>
              <w:rPr>
                <w:rFonts w:ascii="Times New Roman"/>
                <w:b w:val="false"/>
                <w:i w:val="false"/>
                <w:color w:val="000000"/>
                <w:sz w:val="20"/>
              </w:rPr>
              <w:t>
деңгейдегі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w:t>
            </w:r>
            <w:r>
              <w:br/>
            </w:r>
            <w:r>
              <w:rPr>
                <w:rFonts w:ascii="Times New Roman"/>
                <w:b w:val="false"/>
                <w:i w:val="false"/>
                <w:color w:val="000000"/>
                <w:sz w:val="20"/>
              </w:rPr>
              <w:t>
басқа да әлеуметтік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(облыстық маңызы</w:t>
            </w:r>
            <w:r>
              <w:br/>
            </w:r>
            <w:r>
              <w:rPr>
                <w:rFonts w:ascii="Times New Roman"/>
                <w:b w:val="false"/>
                <w:i w:val="false"/>
                <w:color w:val="000000"/>
                <w:sz w:val="20"/>
              </w:rPr>
              <w:t>
бар қала)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мүліктену</w:t>
            </w:r>
            <w:r>
              <w:br/>
            </w:r>
            <w:r>
              <w:rPr>
                <w:rFonts w:ascii="Times New Roman"/>
                <w:b w:val="false"/>
                <w:i w:val="false"/>
                <w:color w:val="000000"/>
                <w:sz w:val="20"/>
              </w:rPr>
              <w:t>
(немесе) және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ауыл (село), ауылдық</w:t>
            </w:r>
            <w:r>
              <w:br/>
            </w:r>
            <w:r>
              <w:rPr>
                <w:rFonts w:ascii="Times New Roman"/>
                <w:b w:val="false"/>
                <w:i w:val="false"/>
                <w:color w:val="000000"/>
                <w:sz w:val="20"/>
              </w:rPr>
              <w:t>
(селолық) округтердегі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65282</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 және спорт</w:t>
            </w:r>
            <w:r>
              <w:br/>
            </w:r>
            <w:r>
              <w:rPr>
                <w:rFonts w:ascii="Times New Roman"/>
                <w:b w:val="false"/>
                <w:i w:val="false"/>
                <w:color w:val="000000"/>
                <w:sz w:val="20"/>
              </w:rPr>
              <w:t>
бөлімі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жарыстар өткізу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спорт</w:t>
            </w:r>
            <w:r>
              <w:br/>
            </w:r>
            <w:r>
              <w:rPr>
                <w:rFonts w:ascii="Times New Roman"/>
                <w:b w:val="false"/>
                <w:i w:val="false"/>
                <w:color w:val="000000"/>
                <w:sz w:val="20"/>
              </w:rPr>
              <w:t>
түрлері бойынша ауданның</w:t>
            </w:r>
            <w:r>
              <w:br/>
            </w:r>
            <w:r>
              <w:rPr>
                <w:rFonts w:ascii="Times New Roman"/>
                <w:b w:val="false"/>
                <w:i w:val="false"/>
                <w:color w:val="000000"/>
                <w:sz w:val="20"/>
              </w:rPr>
              <w:t>
(облыстық маңызы бар қала)</w:t>
            </w:r>
            <w:r>
              <w:br/>
            </w:r>
            <w:r>
              <w:rPr>
                <w:rFonts w:ascii="Times New Roman"/>
                <w:b w:val="false"/>
                <w:i w:val="false"/>
                <w:color w:val="000000"/>
                <w:sz w:val="20"/>
              </w:rPr>
              <w:t>
команда мүшелерін дайындау және</w:t>
            </w:r>
            <w:r>
              <w:br/>
            </w:r>
            <w:r>
              <w:rPr>
                <w:rFonts w:ascii="Times New Roman"/>
                <w:b w:val="false"/>
                <w:i w:val="false"/>
                <w:color w:val="000000"/>
                <w:sz w:val="20"/>
              </w:rPr>
              <w:t>
қатыстыру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Қазақстанның басқа да тілдерін</w:t>
            </w:r>
            <w:r>
              <w:br/>
            </w:r>
            <w:r>
              <w:rPr>
                <w:rFonts w:ascii="Times New Roman"/>
                <w:b w:val="false"/>
                <w:i w:val="false"/>
                <w:color w:val="000000"/>
                <w:sz w:val="20"/>
              </w:rPr>
              <w:t>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 кеңістігін ұйымдастыру</w:t>
            </w:r>
            <w:r>
              <w:br/>
            </w:r>
            <w:r>
              <w:rPr>
                <w:rFonts w:ascii="Times New Roman"/>
                <w:b w:val="false"/>
                <w:i w:val="false"/>
                <w:color w:val="000000"/>
                <w:sz w:val="20"/>
              </w:rPr>
              <w:t>
жөніндегі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аясында жергілікті деңгейдегі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құру және</w:t>
            </w:r>
            <w:r>
              <w:br/>
            </w:r>
            <w:r>
              <w:rPr>
                <w:rFonts w:ascii="Times New Roman"/>
                <w:b w:val="false"/>
                <w:i w:val="false"/>
                <w:color w:val="000000"/>
                <w:sz w:val="20"/>
              </w:rPr>
              <w:t>
мемлекеттілігін нығайту, ақпарат</w:t>
            </w:r>
            <w:r>
              <w:br/>
            </w:r>
            <w:r>
              <w:rPr>
                <w:rFonts w:ascii="Times New Roman"/>
                <w:b w:val="false"/>
                <w:i w:val="false"/>
                <w:color w:val="000000"/>
                <w:sz w:val="20"/>
              </w:rPr>
              <w:t>
аясында жергілікті деңгейдегі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аясында өңірлік</w:t>
            </w:r>
            <w:r>
              <w:br/>
            </w:r>
            <w:r>
              <w:rPr>
                <w:rFonts w:ascii="Times New Roman"/>
                <w:b w:val="false"/>
                <w:i w:val="false"/>
                <w:color w:val="000000"/>
                <w:sz w:val="20"/>
              </w:rPr>
              <w:t>
бағдарламаны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тәрбиесі және спорт</w:t>
            </w:r>
            <w:r>
              <w:br/>
            </w:r>
            <w:r>
              <w:rPr>
                <w:rFonts w:ascii="Times New Roman"/>
                <w:b w:val="false"/>
                <w:i w:val="false"/>
                <w:color w:val="000000"/>
                <w:sz w:val="20"/>
              </w:rPr>
              <w:t>
бөлімі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аясында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бойынша</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аса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әлемін қорғау, жер</w:t>
            </w:r>
            <w:r>
              <w:br/>
            </w:r>
            <w:r>
              <w:rPr>
                <w:rFonts w:ascii="Times New Roman"/>
                <w:b w:val="false"/>
                <w:i w:val="false"/>
                <w:color w:val="000000"/>
                <w:sz w:val="20"/>
              </w:rPr>
              <w:t>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аясында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бойынша</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жузеге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су, орман, балық</w:t>
            </w:r>
            <w:r>
              <w:br/>
            </w:r>
            <w:r>
              <w:rPr>
                <w:rFonts w:ascii="Times New Roman"/>
                <w:b w:val="false"/>
                <w:i w:val="false"/>
                <w:color w:val="000000"/>
                <w:sz w:val="20"/>
              </w:rPr>
              <w:t>
шаруашылығы, қоршаған ортаны</w:t>
            </w:r>
            <w:r>
              <w:br/>
            </w:r>
            <w:r>
              <w:rPr>
                <w:rFonts w:ascii="Times New Roman"/>
                <w:b w:val="false"/>
                <w:i w:val="false"/>
                <w:color w:val="000000"/>
                <w:sz w:val="20"/>
              </w:rPr>
              <w:t>
қорғау және жер қатынастары</w:t>
            </w:r>
            <w:r>
              <w:br/>
            </w:r>
            <w:r>
              <w:rPr>
                <w:rFonts w:ascii="Times New Roman"/>
                <w:b w:val="false"/>
                <w:i w:val="false"/>
                <w:color w:val="000000"/>
                <w:sz w:val="20"/>
              </w:rPr>
              <w:t>
саласындағы басқа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4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басымды әлеуметтік</w:t>
            </w:r>
            <w:r>
              <w:br/>
            </w:r>
            <w:r>
              <w:rPr>
                <w:rFonts w:ascii="Times New Roman"/>
                <w:b w:val="false"/>
                <w:i w:val="false"/>
                <w:color w:val="000000"/>
                <w:sz w:val="20"/>
              </w:rPr>
              <w:t>
жобаларды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құрылысы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Автомобилдік көлік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округтерінің</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қаладағы, ауылдың (село),</w:t>
            </w:r>
            <w:r>
              <w:br/>
            </w:r>
            <w:r>
              <w:rPr>
                <w:rFonts w:ascii="Times New Roman"/>
                <w:b w:val="false"/>
                <w:i w:val="false"/>
                <w:color w:val="000000"/>
                <w:sz w:val="20"/>
              </w:rPr>
              <w:t>
ауылдық (селолық) округтердегі</w:t>
            </w:r>
            <w:r>
              <w:br/>
            </w:r>
            <w:r>
              <w:rPr>
                <w:rFonts w:ascii="Times New Roman"/>
                <w:b w:val="false"/>
                <w:i w:val="false"/>
                <w:color w:val="000000"/>
                <w:sz w:val="20"/>
              </w:rPr>
              <w:t>
Автомобиль жолдарының қызметін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 автомобиль</w:t>
            </w:r>
            <w:r>
              <w:br/>
            </w:r>
            <w:r>
              <w:rPr>
                <w:rFonts w:ascii="Times New Roman"/>
                <w:b w:val="false"/>
                <w:i w:val="false"/>
                <w:color w:val="000000"/>
                <w:sz w:val="20"/>
              </w:rPr>
              <w:t>
жолдары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(облыстық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 кәсіпті</w:t>
            </w:r>
            <w:r>
              <w:br/>
            </w:r>
            <w:r>
              <w:rPr>
                <w:rFonts w:ascii="Times New Roman"/>
                <w:b w:val="false"/>
                <w:i w:val="false"/>
                <w:color w:val="000000"/>
                <w:sz w:val="20"/>
              </w:rPr>
              <w:t>
дамыту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органдарының резерві (облыстық</w:t>
            </w:r>
            <w:r>
              <w:br/>
            </w:r>
            <w:r>
              <w:rPr>
                <w:rFonts w:ascii="Times New Roman"/>
                <w:b w:val="false"/>
                <w:i w:val="false"/>
                <w:color w:val="000000"/>
                <w:sz w:val="20"/>
              </w:rPr>
              <w:t>
маңызы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 автомобиль</w:t>
            </w:r>
            <w:r>
              <w:br/>
            </w:r>
            <w:r>
              <w:rPr>
                <w:rFonts w:ascii="Times New Roman"/>
                <w:b w:val="false"/>
                <w:i w:val="false"/>
                <w:color w:val="000000"/>
                <w:sz w:val="20"/>
              </w:rPr>
              <w:t>
жолдары бөлімі (облыстық маңызы</w:t>
            </w:r>
            <w:r>
              <w:br/>
            </w:r>
            <w:r>
              <w:rPr>
                <w:rFonts w:ascii="Times New Roman"/>
                <w:b w:val="false"/>
                <w:i w:val="false"/>
                <w:color w:val="000000"/>
                <w:sz w:val="20"/>
              </w:rPr>
              <w:t>
бар қала)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автокөлігі және автомобиль</w:t>
            </w:r>
            <w:r>
              <w:br/>
            </w:r>
            <w:r>
              <w:rPr>
                <w:rFonts w:ascii="Times New Roman"/>
                <w:b w:val="false"/>
                <w:i w:val="false"/>
                <w:color w:val="000000"/>
                <w:sz w:val="20"/>
              </w:rPr>
              <w:t>
жолдары аясында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берлетін ағымдағы нысаналы</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38944,1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38944,1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қарыздары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жергілікті атқарушы</w:t>
            </w:r>
            <w:r>
              <w:br/>
            </w:r>
            <w:r>
              <w:rPr>
                <w:rFonts w:ascii="Times New Roman"/>
                <w:b w:val="false"/>
                <w:i w:val="false"/>
                <w:color w:val="000000"/>
                <w:sz w:val="20"/>
              </w:rPr>
              <w:t>
органдардан алатын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қалған бюджеттік</w:t>
            </w:r>
            <w:r>
              <w:br/>
            </w:r>
            <w:r>
              <w:rPr>
                <w:rFonts w:ascii="Times New Roman"/>
                <w:b w:val="false"/>
                <w:i w:val="false"/>
                <w:color w:val="000000"/>
                <w:sz w:val="20"/>
              </w:rPr>
              <w:t>
қаржылар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w:t>
            </w:r>
            <w:r>
              <w:br/>
            </w:r>
            <w:r>
              <w:rPr>
                <w:rFonts w:ascii="Times New Roman"/>
                <w:b w:val="false"/>
                <w:i w:val="false"/>
                <w:color w:val="000000"/>
                <w:sz w:val="20"/>
              </w:rPr>
              <w:t>
қаражаттарының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29159,1</w:t>
            </w:r>
          </w:p>
        </w:tc>
      </w:tr>
    </w:tbl>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216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194 шешіміне 5 қосымша  </w:t>
      </w:r>
    </w:p>
    <w:p>
      <w:pPr>
        <w:spacing w:after="0"/>
        <w:ind w:left="0"/>
        <w:jc w:val="left"/>
      </w:pPr>
      <w:r>
        <w:rPr>
          <w:rFonts w:ascii="Times New Roman"/>
          <w:b/>
          <w:i w:val="false"/>
          <w:color w:val="000000"/>
        </w:rPr>
        <w:t xml:space="preserve"> 2010 жылға арналған Алтынсарин ауданының</w:t>
      </w:r>
      <w:r>
        <w:br/>
      </w:r>
      <w:r>
        <w:rPr>
          <w:rFonts w:ascii="Times New Roman"/>
          <w:b/>
          <w:i w:val="false"/>
          <w:color w:val="000000"/>
        </w:rPr>
        <w:t>
ауыл (село), ауылдық (селолық)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61"/>
        <w:gridCol w:w="736"/>
        <w:gridCol w:w="736"/>
        <w:gridCol w:w="7012"/>
        <w:gridCol w:w="2409"/>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бюджет</w:t>
            </w:r>
            <w:r>
              <w:br/>
            </w:r>
            <w:r>
              <w:rPr>
                <w:rFonts w:ascii="Times New Roman"/>
                <w:b w:val="false"/>
                <w:i w:val="false"/>
                <w:color w:val="000000"/>
                <w:sz w:val="20"/>
              </w:rPr>
              <w:t>
мың тенге)</w:t>
            </w:r>
          </w:p>
        </w:tc>
      </w:tr>
      <w:tr>
        <w:trPr>
          <w:trHeight w:val="21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 ауылдық</w:t>
            </w:r>
            <w:r>
              <w:br/>
            </w:r>
            <w:r>
              <w:rPr>
                <w:rFonts w:ascii="Times New Roman"/>
                <w:b w:val="false"/>
                <w:i w:val="false"/>
                <w:color w:val="000000"/>
                <w:sz w:val="20"/>
              </w:rPr>
              <w:t>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72297</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аудандык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округі әкімінің</w:t>
            </w:r>
            <w:r>
              <w:br/>
            </w:r>
            <w:r>
              <w:rPr>
                <w:rFonts w:ascii="Times New Roman"/>
                <w:b w:val="false"/>
                <w:i w:val="false"/>
                <w:color w:val="000000"/>
                <w:sz w:val="20"/>
              </w:rPr>
              <w:t>
қызметін камтамасыз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округәкімінің</w:t>
            </w:r>
            <w:r>
              <w:br/>
            </w:r>
            <w:r>
              <w:rPr>
                <w:rFonts w:ascii="Times New Roman"/>
                <w:b w:val="false"/>
                <w:i w:val="false"/>
                <w:color w:val="000000"/>
                <w:sz w:val="20"/>
              </w:rPr>
              <w:t>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камтамасыз ету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округәкімінің</w:t>
            </w:r>
            <w:r>
              <w:br/>
            </w:r>
            <w:r>
              <w:rPr>
                <w:rFonts w:ascii="Times New Roman"/>
                <w:b w:val="false"/>
                <w:i w:val="false"/>
                <w:color w:val="000000"/>
                <w:sz w:val="20"/>
              </w:rPr>
              <w:t>
қызметін камтамасыз ету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округәкімінің</w:t>
            </w:r>
            <w:r>
              <w:br/>
            </w:r>
            <w:r>
              <w:rPr>
                <w:rFonts w:ascii="Times New Roman"/>
                <w:b w:val="false"/>
                <w:i w:val="false"/>
                <w:color w:val="000000"/>
                <w:sz w:val="20"/>
              </w:rPr>
              <w:t>
қызметін камтамасыз ету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(селолық)округ әкімінің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жәие кері алып</w:t>
            </w:r>
            <w:r>
              <w:br/>
            </w:r>
            <w:r>
              <w:rPr>
                <w:rFonts w:ascii="Times New Roman"/>
                <w:b w:val="false"/>
                <w:i w:val="false"/>
                <w:color w:val="000000"/>
                <w:sz w:val="20"/>
              </w:rPr>
              <w:t>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ауылдық(селолық) округі</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үй-коммуналдық шаруашылық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кала,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ауылдық(селолық) округі</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w:t>
            </w:r>
            <w:r>
              <w:br/>
            </w:r>
            <w:r>
              <w:rPr>
                <w:rFonts w:ascii="Times New Roman"/>
                <w:b w:val="false"/>
                <w:i w:val="false"/>
                <w:color w:val="000000"/>
                <w:sz w:val="20"/>
              </w:rPr>
              <w:t>
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ауылдық(селолық) округі</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w:t>
            </w:r>
            <w:r>
              <w:br/>
            </w:r>
            <w:r>
              <w:rPr>
                <w:rFonts w:ascii="Times New Roman"/>
                <w:b w:val="false"/>
                <w:i w:val="false"/>
                <w:color w:val="000000"/>
                <w:sz w:val="20"/>
              </w:rPr>
              <w:t>
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кала,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Аудандык манызы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манызы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округтерді</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Аудандык манызы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Аудандык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егу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манызы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Аудандык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w:t>
            </w:r>
            <w:r>
              <w:br/>
            </w:r>
            <w:r>
              <w:rPr>
                <w:rFonts w:ascii="Times New Roman"/>
                <w:b w:val="false"/>
                <w:i w:val="false"/>
                <w:color w:val="000000"/>
                <w:sz w:val="20"/>
              </w:rPr>
              <w:t>
округі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жүмыс</w:t>
            </w:r>
            <w:r>
              <w:br/>
            </w:r>
            <w:r>
              <w:rPr>
                <w:rFonts w:ascii="Times New Roman"/>
                <w:b w:val="false"/>
                <w:i w:val="false"/>
                <w:color w:val="000000"/>
                <w:sz w:val="20"/>
              </w:rPr>
              <w:t>
істеуін камтамасыз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