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0bb" w14:textId="0895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кезекті мерзімді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Әулиекөл ауданы әкімдігінің 2010 жылғы 22 сәуірдегі № 112 қаулысы. Қостанай облысы Әулиекөл ауданының Әділет басқармасында 2010 жылғы 18 мамырда № 9-7-119 тіркелді</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"Белгілінген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Жарлығын іске асыру туралы" Қаулысына және Қостанай облысы әкімдігінің 2010 жылғы 15 сәуірдегі </w:t>
      </w:r>
      <w:r>
        <w:rPr>
          <w:rFonts w:ascii="Times New Roman"/>
          <w:b w:val="false"/>
          <w:i w:val="false"/>
          <w:color w:val="000000"/>
          <w:sz w:val="28"/>
        </w:rPr>
        <w:t>№ 130</w:t>
      </w:r>
      <w:r>
        <w:rPr>
          <w:rFonts w:ascii="Times New Roman"/>
          <w:b w:val="false"/>
          <w:i w:val="false"/>
          <w:color w:val="000000"/>
          <w:sz w:val="28"/>
        </w:rPr>
        <w:t xml:space="preserve"> "Қазақстан Республикасының Карулы Күштеріне, басқа әскерлеріне және әскери құрылымдарына азаматтарды 2010 жылдың сәуір – маусымында, қазан – желтоқсанында кезекті мерзімді әскери қызметке шақыруды жүргізуді ұйымдастыру және қамтамасыз ету туралы" (нормативтік құқықтық актілерді мемлекеттік тіркеу тізілімінде № 3714 тіркелген) қаулысына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жылдың сәуір – маусымында және қазан – желтоқсанында шақыру күніне дейін он сегіз жастан жиырма жеті жасқа дейінгі,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оқу орнындарынан шығарылған, жиырма жеті жасқа келмеген және шақыру бойынша әскери қызметке белгіленген мерзімін өтемеген азаматтардың мерзімдік әскери қызметке кезекті шақырылуы ұйымдастырылсын және жүргізілуі қамтамасыз етілсін.</w:t>
      </w:r>
      <w:r>
        <w:br/>
      </w:r>
      <w:r>
        <w:rPr>
          <w:rFonts w:ascii="Times New Roman"/>
          <w:b w:val="false"/>
          <w:i w:val="false"/>
          <w:color w:val="000000"/>
          <w:sz w:val="28"/>
        </w:rPr>
        <w:t>
</w:t>
      </w:r>
      <w:r>
        <w:rPr>
          <w:rFonts w:ascii="Times New Roman"/>
          <w:b w:val="false"/>
          <w:i w:val="false"/>
          <w:color w:val="000000"/>
          <w:sz w:val="28"/>
        </w:rPr>
        <w:t>
      2. Село, кент және селолық округтер әкімдеріне аудандық шақыру және медициналық комиссиялардың жұмысын ұйымдастыруына барынша ықпал жасауды қамтамасыз етсін:</w:t>
      </w:r>
      <w:r>
        <w:br/>
      </w:r>
      <w:r>
        <w:rPr>
          <w:rFonts w:ascii="Times New Roman"/>
          <w:b w:val="false"/>
          <w:i w:val="false"/>
          <w:color w:val="000000"/>
          <w:sz w:val="28"/>
        </w:rPr>
        <w:t>
      1) әскерге шақырылғандарды шақыру жүргізілетіні туралы уақытында хабарландыруды ұйымдастыру;</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Қостанай облысы Әулиекөл ауданы әкімдігінің 2010.09.01 </w:t>
      </w:r>
      <w:r>
        <w:rPr>
          <w:rFonts w:ascii="Times New Roman"/>
          <w:b w:val="false"/>
          <w:i w:val="false"/>
          <w:color w:val="000000"/>
          <w:sz w:val="28"/>
        </w:rPr>
        <w:t>№ 254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 қаулысымен.</w:t>
      </w:r>
      <w:r>
        <w:br/>
      </w:r>
      <w:r>
        <w:rPr>
          <w:rFonts w:ascii="Times New Roman"/>
          <w:b w:val="false"/>
          <w:i w:val="false"/>
          <w:color w:val="000000"/>
          <w:sz w:val="28"/>
        </w:rPr>
        <w:t>
</w:t>
      </w:r>
      <w:r>
        <w:rPr>
          <w:rFonts w:ascii="Times New Roman"/>
          <w:b w:val="false"/>
          <w:i w:val="false"/>
          <w:color w:val="000000"/>
          <w:sz w:val="28"/>
        </w:rPr>
        <w:t>
      3. "Қостанай облысының Әулиекөл аудынының қорғаныс істері жөніндегі бөлімі" мелекеттік мекемесі (келiсiм бойынша) әскерге шақыру кезеңіне келісім–шарт негізінде әскерге шақырушылардың жеке істерін ресімдеу үшін аудандық бюджет қаражаты есебінен екі техникалық қызметкер бөлсін.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Әулиекөл ауданының ішкі істер бөлімі" мемлекеттік мекемесіне (келісім бойынша) ұсынылсын:</w:t>
      </w:r>
      <w:r>
        <w:br/>
      </w:r>
      <w:r>
        <w:rPr>
          <w:rFonts w:ascii="Times New Roman"/>
          <w:b w:val="false"/>
          <w:i w:val="false"/>
          <w:color w:val="000000"/>
          <w:sz w:val="28"/>
        </w:rPr>
        <w:t>
      1) өз құзыреті шегінде жедел әскери қызметке шақырудан қашқандарды іздеу мен ұстауды атқарсын;</w:t>
      </w:r>
      <w:r>
        <w:br/>
      </w:r>
      <w:r>
        <w:rPr>
          <w:rFonts w:ascii="Times New Roman"/>
          <w:b w:val="false"/>
          <w:i w:val="false"/>
          <w:color w:val="000000"/>
          <w:sz w:val="28"/>
        </w:rPr>
        <w:t>
      2) шақыру пунктында әскерге шақырылынғандар арасында қоғамдық тәртіпті сақтау бойынша жұмысты ұйымдастырсын;</w:t>
      </w:r>
      <w:r>
        <w:br/>
      </w:r>
      <w:r>
        <w:rPr>
          <w:rFonts w:ascii="Times New Roman"/>
          <w:b w:val="false"/>
          <w:i w:val="false"/>
          <w:color w:val="000000"/>
          <w:sz w:val="28"/>
        </w:rPr>
        <w:t>
      3) әскерге шақырылғандарды Қостанай қаласының жиналу пунктіне аттандырғанда әскерге шақырылғандардың автобустарын ілесіп шығарып салуды ұйымдастырсын.</w:t>
      </w:r>
      <w:r>
        <w:br/>
      </w:r>
      <w:r>
        <w:rPr>
          <w:rFonts w:ascii="Times New Roman"/>
          <w:b w:val="false"/>
          <w:i w:val="false"/>
          <w:color w:val="000000"/>
          <w:sz w:val="28"/>
        </w:rPr>
        <w:t>
</w:t>
      </w:r>
      <w:r>
        <w:rPr>
          <w:rFonts w:ascii="Times New Roman"/>
          <w:b w:val="false"/>
          <w:i w:val="false"/>
          <w:color w:val="000000"/>
          <w:sz w:val="28"/>
        </w:rPr>
        <w:t>
      5. "Әулиекөл ауданының қаржы бөлімі" мемлекеттік мекемесіне әскерге шақыруды ұйымдастыру және өткізу бойынша шараларды "Қостанай облысының Әулиекөл ауданының қорғаныс істері жөніндегі бөлімі" мемлекеттік мекемесін қаржылындарудың жоспарында көзделген бос қаражат есебінен қаржылындыруды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әкімнің орынбасары Б. Қуанышбаевқа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 және 2010 жылғы сәуірде шыққанынан бастап іс-қимылға таратылады.</w:t>
      </w:r>
    </w:p>
    <w:bookmarkEnd w:id="0"/>
    <w:p>
      <w:pPr>
        <w:spacing w:after="0"/>
        <w:ind w:left="0"/>
        <w:jc w:val="both"/>
      </w:pPr>
      <w:r>
        <w:rPr>
          <w:rFonts w:ascii="Times New Roman"/>
          <w:b w:val="false"/>
          <w:i/>
          <w:color w:val="000000"/>
          <w:sz w:val="28"/>
        </w:rPr>
        <w:t>      Әулиекөл ауданының әкімі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Департаментінің Әулиекөл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Жағыпаров Арыстан Жұмашұлы</w:t>
      </w:r>
    </w:p>
    <w:p>
      <w:pPr>
        <w:spacing w:after="0"/>
        <w:ind w:left="0"/>
        <w:jc w:val="both"/>
      </w:pPr>
      <w:r>
        <w:rPr>
          <w:rFonts w:ascii="Times New Roman"/>
          <w:b w:val="false"/>
          <w:i/>
          <w:color w:val="000000"/>
          <w:sz w:val="28"/>
        </w:rPr>
        <w:t>      "Қостанай облысының Әулиекөл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Түгелбаев Марат Теңізбайұлы</w:t>
      </w:r>
    </w:p>
    <w:p>
      <w:pPr>
        <w:spacing w:after="0"/>
        <w:ind w:left="0"/>
        <w:jc w:val="both"/>
      </w:pPr>
      <w:r>
        <w:rPr>
          <w:rFonts w:ascii="Times New Roman"/>
          <w:b w:val="false"/>
          <w:i/>
          <w:color w:val="000000"/>
          <w:sz w:val="28"/>
        </w:rPr>
        <w:t>      Қостанай облысы әкімдігі Қостанай облысы</w:t>
      </w:r>
      <w:r>
        <w:br/>
      </w:r>
      <w:r>
        <w:rPr>
          <w:rFonts w:ascii="Times New Roman"/>
          <w:b w:val="false"/>
          <w:i w:val="false"/>
          <w:color w:val="000000"/>
          <w:sz w:val="28"/>
        </w:rPr>
        <w:t>
</w:t>
      </w:r>
      <w:r>
        <w:rPr>
          <w:rFonts w:ascii="Times New Roman"/>
          <w:b w:val="false"/>
          <w:i/>
          <w:color w:val="000000"/>
          <w:sz w:val="28"/>
        </w:rPr>
        <w:t>      денсаулық сақтау басқармасының "Әулиекөл</w:t>
      </w:r>
      <w:r>
        <w:br/>
      </w:r>
      <w:r>
        <w:rPr>
          <w:rFonts w:ascii="Times New Roman"/>
          <w:b w:val="false"/>
          <w:i w:val="false"/>
          <w:color w:val="000000"/>
          <w:sz w:val="28"/>
        </w:rPr>
        <w:t>
</w:t>
      </w:r>
      <w:r>
        <w:rPr>
          <w:rFonts w:ascii="Times New Roman"/>
          <w:b w:val="false"/>
          <w:i/>
          <w:color w:val="000000"/>
          <w:sz w:val="28"/>
        </w:rPr>
        <w:t>      аудандық орталық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 кәсіпорнының бас дәрігері</w:t>
      </w:r>
      <w:r>
        <w:br/>
      </w:r>
      <w:r>
        <w:rPr>
          <w:rFonts w:ascii="Times New Roman"/>
          <w:b w:val="false"/>
          <w:i w:val="false"/>
          <w:color w:val="000000"/>
          <w:sz w:val="28"/>
        </w:rPr>
        <w:t>
</w:t>
      </w:r>
      <w:r>
        <w:rPr>
          <w:rFonts w:ascii="Times New Roman"/>
          <w:b w:val="false"/>
          <w:i/>
          <w:color w:val="000000"/>
          <w:sz w:val="28"/>
        </w:rPr>
        <w:t>      Шульгин Сергей Владимирович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