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45cc" w14:textId="6ef4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әскерге шақыру учаскесiне 1994 жылы туған ер азаматтарды тiркеуді ұйымдастыру мен қамтамасыз ету туралы</w:t>
      </w:r>
    </w:p>
    <w:p>
      <w:pPr>
        <w:spacing w:after="0"/>
        <w:ind w:left="0"/>
        <w:jc w:val="both"/>
      </w:pPr>
      <w:r>
        <w:rPr>
          <w:rFonts w:ascii="Times New Roman"/>
          <w:b w:val="false"/>
          <w:i w:val="false"/>
          <w:color w:val="000000"/>
          <w:sz w:val="28"/>
        </w:rPr>
        <w:t>Қостанай облысы Әулиекөл ауданы әкімінің 2010 жылғы 28 қазандағы № 5 шешімі. Қостанай облысы Әулиекөл ауданының Әділет басқармасында 2010 жылғы 24 қарашада № 9-7-125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"Әскери мiндеттiлiк және әскери қызмет туралы" Қазақстан Республикасының 2005 жылғы </w:t>
      </w:r>
      <w:r>
        <w:br/>
      </w:r>
      <w:r>
        <w:rPr>
          <w:rFonts w:ascii="Times New Roman"/>
          <w:b w:val="false"/>
          <w:i w:val="false"/>
          <w:color w:val="000000"/>
          <w:sz w:val="28"/>
        </w:rPr>
        <w:t xml:space="preserve">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Тіркеу жылы он жеті жасқа толатын ер азаматтарды Әулиекөл ауданының әскерге шақыру учаскесiне 2011 жылдың қаңтарынан бастап наурызына шекті тіркеуді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облыстық ішкі істер Департаментінің Әулиекөл аудандық ішкі істер бөлімі" мемлекеттiк мекемесiне (келiсiм бойынша) ер азаматтарды әскерге шақыру учаскесiне тiркеу кезеңiнде тiзiмге тiркелеуден қашқан азаматтарды iздеудi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3. Село, поселке, селолық округтер әкiмдерi тiркеуге шақырылған ер азаматтарды тіркеу учаскесіне тіркеуден өту үшін қорғаныс істері жөніндегі бөлімге уақытылы келуін және әскерге шақыруға дейінгілерді әскери тіркеуге алуға көмекті қамтамасыз етсін.</w:t>
      </w:r>
      <w:r>
        <w:br/>
      </w:r>
      <w:r>
        <w:rPr>
          <w:rFonts w:ascii="Times New Roman"/>
          <w:b w:val="false"/>
          <w:i w:val="false"/>
          <w:color w:val="000000"/>
          <w:sz w:val="28"/>
        </w:rPr>
        <w:t>
</w:t>
      </w:r>
      <w:r>
        <w:rPr>
          <w:rFonts w:ascii="Times New Roman"/>
          <w:b w:val="false"/>
          <w:i w:val="false"/>
          <w:color w:val="000000"/>
          <w:sz w:val="28"/>
        </w:rPr>
        <w:t>
      4. "Әулиекөл ауданының қаржы бөлімі" мемлекеттік мекемесіне 1994 жылы туған ер азаматтарды тiркеу жүргiзудi ұйымдастыру мен қамтамасыз ету үшiн аудандық бюджетпен бекiтілген қажеттi мөлшерде ақшалай қаржы бөлсiн.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жасау аудан әкiмiнiң орынбасарына жүктелсiн.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Әулиекөл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Жағыпаров Арыстан Жұмашұлы</w:t>
      </w:r>
    </w:p>
    <w:p>
      <w:pPr>
        <w:spacing w:after="0"/>
        <w:ind w:left="0"/>
        <w:jc w:val="both"/>
      </w:pPr>
      <w:r>
        <w:rPr>
          <w:rFonts w:ascii="Times New Roman"/>
          <w:b w:val="false"/>
          <w:i/>
          <w:color w:val="000000"/>
          <w:sz w:val="28"/>
        </w:rPr>
        <w:t>      "Қостанай облысы Әулиекөл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Түгелбаев Марат Теңізбайұлы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