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fcde" w14:textId="e70f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балаларға арналған ай сайынғы мемлекеттік жәрдемақы тағайындағанда жеке қосалқы шаруашылықтан түскен табыстарды есептеу үшін статистика органдары 2010 жылға ұсынатын бағаларды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2010 жылғы 22 ақпандағы № 32 қаулысы. Қостанай облысы Денисов ауданының Әділет басқармасында 2010 жылғы 16 наурызда № 9-8-148 тіркелді. Күші жойылды - Қостанай облысы Денисов ауданы әкімдігінің 2010 жылғы 29 желтоқсандағы № 347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2010.12.29 № 347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2005 жылғы 2 қарашадағы </w:t>
      </w:r>
      <w:r>
        <w:rPr>
          <w:rFonts w:ascii="Times New Roman"/>
          <w:b w:val="false"/>
          <w:i w:val="false"/>
          <w:color w:val="000000"/>
          <w:sz w:val="28"/>
        </w:rPr>
        <w:t>№ 1092</w:t>
      </w:r>
      <w:r>
        <w:rPr>
          <w:rFonts w:ascii="Times New Roman"/>
          <w:b w:val="false"/>
          <w:i w:val="false"/>
          <w:color w:val="000000"/>
          <w:sz w:val="28"/>
        </w:rPr>
        <w:t xml:space="preserve"> "Балалы отбасыларға берілетін мемлекеттік жәрдемақы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кейбір шаралар туралы" қаулысымен бекітілген Балаларға арналған жәрдемақы алуға үміткер отбасының жиынтық табысын есептеу ережесінің </w:t>
      </w:r>
      <w:r>
        <w:rPr>
          <w:rFonts w:ascii="Times New Roman"/>
          <w:b w:val="false"/>
          <w:i w:val="false"/>
          <w:color w:val="000000"/>
          <w:sz w:val="28"/>
        </w:rPr>
        <w:t>30 тармағына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18 жасқа дейінгі балаларға арналған ай сайынғы мемлекеттік жәрдемақыны тағайындағанда жеке қосалқы шаруашылықтан түскен табыстарды есептеу үшін статистика органдары 2010 жылға ұсынатын бағаларды 70 %-ға азайту жолымен түзету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"Денисов ауданының жұмыспен қамту және әлеуметтік бағдарламалар бөлімі" мемлекеттік мекемесі 18 жасқа дейінгі балаларға арналған ай сайынғы мемлекеттік жәрдемақы алуға үміткерлердің жеке қосалқы шаруашылығынан алынған табыстарды есептегенде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Денисов ауданы әкімінің орынбасары М. Т. Мұратбековқа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Денисов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Мұратбеков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