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9259" w14:textId="2599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2010 жылғы 22 ақпандағы № 34 қаулысы. Қостанай облысы Денисов ауданының Әділет басқармасында 2010 жылғы 18 наурызда № 9-8-149 тіркелді. Күші жойылды - Қостанай облысы Денисов ауданы әкімдігінің 2016 жылғы 16 наурыздағы № 77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Қостанай облысы Денисов ауданы әкімдігінің 16.03.2016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"Қазақстан Республикасында мүгедектерді әлеуметтік қорғау туралы" Заңының 31 бабы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Денисов ауданы бойынша барлық жұмыс орындар санынан үш пайыз көлемінде мүгедектер үшін жұмыс орындар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"Денисов ауданының жұмыспен қамту және әлеуметтік бағдарламалар бөлімі" мемлекеттік мекемесі квотаға сәйкес мүгедектердің жұмыс орындарға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Денисов ауданы әкімінің орынбасары М.Т. Мұратбековқа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рет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Денисов ауданы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Мұратбеков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"Денисов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 Д. Мұсылманқұлова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