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20b0" w14:textId="f742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12 мамырдағы № 127 қаулысы. Қостанай облысы Денисов ауданының Әділет басқармасында 2010 жылғы 28 мамырда № 9-8-157 тіркелді. Күші жойылды - Қостанай облысы Денисов ауданы әкімдігінің 2010 жылғы 13 шілдедегі № 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2010.07.13 № 218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"Өсімдік шаруашылығындағы міндетті сақтандыру туралы" Заңының 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шаруашылығының Қостанай ғылыми-зерттеу институтының ұсыныстары негізінде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ауданы, бойынша егіс жұмыстардың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мамырдың 15-нен 30-на дейін жаздық 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 мамырдан 5 маусымға дейін арпа, сұлы, тары, қарақұмық;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23 мамырдан 27 мамырға дейін жаздық рапс;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 мамырдан 25 мамырға дейін зығыр;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мамырдан 20 мамырға дейін күнбағыс;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А.В. Алексеевке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 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