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d0f1" w14:textId="72ad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әкімдігінің 2010 жылғы 16 сәуірдегі № 68 қаулысы. Қостанай облысы Жангелдин ауданының Әділет басқармасында 2010 жылғы 28 мамырда № 9-9-122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жылдын сәуір-маусымында және қазан-желтоқсанында кезекті мерзімді әскери қызметке шақыру туралы" Жарлығын іске асыру туралы Қазақстан Республикасының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және "Қазақстан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үйымдастыру және қамтамасыз ету туралы"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қаулысына (нормативтік құқықтық актілердің мемлекеттік тіркеу тізілімінде 3714 нөмірімен тіркелген)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басқа әскерлеріне және әскери құрылымдарына азаматтарды мерзімді әскери қызметке кезекті шақыруды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Ауылдар мен ауылдық округтердің әкімдері "Қостанай облысы Жангелдин ауданының Қорғаныс істері жөніндегі бөлімі" мемлекеттік мекемесімен (келісім бойынша) әскерге шақырылушыларды хабардар етуін, медициналық және шақыру комиссияна өту үшін олардың уақытында жетуін қамтамасыз етсін.</w:t>
      </w:r>
      <w:r>
        <w:br/>
      </w:r>
      <w:r>
        <w:rPr>
          <w:rFonts w:ascii="Times New Roman"/>
          <w:b w:val="false"/>
          <w:i w:val="false"/>
          <w:color w:val="000000"/>
          <w:sz w:val="28"/>
        </w:rPr>
        <w:t>
</w:t>
      </w:r>
      <w:r>
        <w:rPr>
          <w:rFonts w:ascii="Times New Roman"/>
          <w:b w:val="false"/>
          <w:i w:val="false"/>
          <w:color w:val="000000"/>
          <w:sz w:val="28"/>
        </w:rPr>
        <w:t>
      3. Аудандық шақыру және медициналық комиссиясының жұмысы ұйымдастырылсын.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 Жангелдин ауданының ішкі істер бөлімі" мемлекеттік мекемесі (келісім бойынша) шақыруды өткізу және командаларды жөнелту кезеңінде мыналарды жасауға ұсыныс етілсін:</w:t>
      </w:r>
      <w:r>
        <w:br/>
      </w:r>
      <w:r>
        <w:rPr>
          <w:rFonts w:ascii="Times New Roman"/>
          <w:b w:val="false"/>
          <w:i w:val="false"/>
          <w:color w:val="000000"/>
          <w:sz w:val="28"/>
        </w:rPr>
        <w:t>
      1) өз құзіреті шегінде әскери қызметтен жалтарын жүргендерді іздестіру мен ұстауды жүргізсін;</w:t>
      </w:r>
      <w:r>
        <w:br/>
      </w:r>
      <w:r>
        <w:rPr>
          <w:rFonts w:ascii="Times New Roman"/>
          <w:b w:val="false"/>
          <w:i w:val="false"/>
          <w:color w:val="000000"/>
          <w:sz w:val="28"/>
        </w:rPr>
        <w:t>
      2) шақыру пунктерінде әскерге шақырылушылар арасында қоғамдық тәртіпті қолдау жөніндегі жұмысын ұйымдастырсын;</w:t>
      </w:r>
      <w:r>
        <w:br/>
      </w:r>
      <w:r>
        <w:rPr>
          <w:rFonts w:ascii="Times New Roman"/>
          <w:b w:val="false"/>
          <w:i w:val="false"/>
          <w:color w:val="000000"/>
          <w:sz w:val="28"/>
        </w:rPr>
        <w:t>
      3) әсерге шақырылушыларды "Қостанай облысы Жангелдин ауданының Қорғаныс істері жөніндегі бөлімі" мемлекеттік мекемесінен жөнелткен кезде қоғамдық тәртіпті қалпында сақтауды қамтамасыз етсін.</w:t>
      </w:r>
      <w:r>
        <w:br/>
      </w:r>
      <w:r>
        <w:rPr>
          <w:rFonts w:ascii="Times New Roman"/>
          <w:b w:val="false"/>
          <w:i w:val="false"/>
          <w:color w:val="000000"/>
          <w:sz w:val="28"/>
        </w:rPr>
        <w:t>
</w:t>
      </w:r>
      <w:r>
        <w:rPr>
          <w:rFonts w:ascii="Times New Roman"/>
          <w:b w:val="false"/>
          <w:i w:val="false"/>
          <w:color w:val="000000"/>
          <w:sz w:val="28"/>
        </w:rPr>
        <w:t>
      5. "Жангелдин ауданының қаржы бөлімі" мемлекеттік мекемесі әскерге шақыруды ұйымдастыру және өткізу жөніндегі іс-шаралардың қаржыландыруы 2010 жылға арналған аудан бюджетінде қарастырылған қаражат шегінде жүзеге асырылсын.</w:t>
      </w:r>
      <w:r>
        <w:br/>
      </w:r>
      <w:r>
        <w:rPr>
          <w:rFonts w:ascii="Times New Roman"/>
          <w:b w:val="false"/>
          <w:i w:val="false"/>
          <w:color w:val="000000"/>
          <w:sz w:val="28"/>
        </w:rPr>
        <w:t>
</w:t>
      </w:r>
      <w:r>
        <w:rPr>
          <w:rFonts w:ascii="Times New Roman"/>
          <w:b w:val="false"/>
          <w:i w:val="false"/>
          <w:color w:val="000000"/>
          <w:sz w:val="28"/>
        </w:rPr>
        <w:t>
      6. "Жангелдин ауданының жұмыспен қамту және әлеуметтік бағдарламалар бөлімі" мемлекеттік мекемесі "Қостанай облысы Жангелдин ауданының Қорғаныс істері жөніндегі бөлімі" мемлекеттік мекемесіне 2 техникалық қызметкер жіберу көзделсін.</w:t>
      </w:r>
      <w:r>
        <w:br/>
      </w:r>
      <w:r>
        <w:rPr>
          <w:rFonts w:ascii="Times New Roman"/>
          <w:b w:val="false"/>
          <w:i w:val="false"/>
          <w:color w:val="000000"/>
          <w:sz w:val="28"/>
        </w:rPr>
        <w:t>
</w:t>
      </w:r>
      <w:r>
        <w:rPr>
          <w:rFonts w:ascii="Times New Roman"/>
          <w:b w:val="false"/>
          <w:i w:val="false"/>
          <w:color w:val="000000"/>
          <w:sz w:val="28"/>
        </w:rPr>
        <w:t>
      7. "Жангелдин ауданының ішкі саясат бөлімі" мемлекеттік мекемесі әскери қызметті өтеу үшін әскер қатарына жіберілетін әскерге шақырылушыларға салтанатты шығарын салу іс-шараларын үйымдастырсын.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Т. Аубакировке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және 2010 жылдың сәуірден бастап туындаған іс-әрекеттерге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Төлепов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Жангелдин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C. Жаркин</w:t>
      </w:r>
    </w:p>
    <w:p>
      <w:pPr>
        <w:spacing w:after="0"/>
        <w:ind w:left="0"/>
        <w:jc w:val="both"/>
      </w:pPr>
      <w:r>
        <w:rPr>
          <w:rFonts w:ascii="Times New Roman"/>
          <w:b w:val="false"/>
          <w:i/>
          <w:color w:val="000000"/>
          <w:sz w:val="28"/>
        </w:rPr>
        <w:t>      Қостанай облысы әкімдігінің Қостанай</w:t>
      </w:r>
      <w:r>
        <w:br/>
      </w:r>
      <w:r>
        <w:rPr>
          <w:rFonts w:ascii="Times New Roman"/>
          <w:b w:val="false"/>
          <w:i w:val="false"/>
          <w:color w:val="000000"/>
          <w:sz w:val="28"/>
        </w:rPr>
        <w:t>
</w:t>
      </w:r>
      <w:r>
        <w:rPr>
          <w:rFonts w:ascii="Times New Roman"/>
          <w:b w:val="false"/>
          <w:i/>
          <w:color w:val="000000"/>
          <w:sz w:val="28"/>
        </w:rPr>
        <w:t>      облысы денсаулық сақтау департаментінің</w:t>
      </w:r>
      <w:r>
        <w:br/>
      </w:r>
      <w:r>
        <w:rPr>
          <w:rFonts w:ascii="Times New Roman"/>
          <w:b w:val="false"/>
          <w:i w:val="false"/>
          <w:color w:val="000000"/>
          <w:sz w:val="28"/>
        </w:rPr>
        <w:t>
</w:t>
      </w:r>
      <w:r>
        <w:rPr>
          <w:rFonts w:ascii="Times New Roman"/>
          <w:b w:val="false"/>
          <w:i/>
          <w:color w:val="000000"/>
          <w:sz w:val="28"/>
        </w:rPr>
        <w:t>      "Жангелдин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 Б. Уалиев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Жангелдин</w:t>
      </w:r>
      <w:r>
        <w:br/>
      </w:r>
      <w:r>
        <w:rPr>
          <w:rFonts w:ascii="Times New Roman"/>
          <w:b w:val="false"/>
          <w:i w:val="false"/>
          <w:color w:val="000000"/>
          <w:sz w:val="28"/>
        </w:rPr>
        <w:t>
</w:t>
      </w:r>
      <w:r>
        <w:rPr>
          <w:rFonts w:ascii="Times New Roman"/>
          <w:b w:val="false"/>
          <w:i/>
          <w:color w:val="000000"/>
          <w:sz w:val="28"/>
        </w:rPr>
        <w:t>      ауданының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міндетті уақытша</w:t>
      </w:r>
      <w:r>
        <w:br/>
      </w:r>
      <w:r>
        <w:rPr>
          <w:rFonts w:ascii="Times New Roman"/>
          <w:b w:val="false"/>
          <w:i w:val="false"/>
          <w:color w:val="000000"/>
          <w:sz w:val="28"/>
        </w:rPr>
        <w:t>
</w:t>
      </w:r>
      <w:r>
        <w:rPr>
          <w:rFonts w:ascii="Times New Roman"/>
          <w:b w:val="false"/>
          <w:i/>
          <w:color w:val="000000"/>
          <w:sz w:val="28"/>
        </w:rPr>
        <w:t>      атқарушы __________ Б. Сейтқасимов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