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b43f" w14:textId="4fcb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жылғы 15 наурыздағы № 72 "Азаматтардың жекелеген санаттарына 2010-2012 жылдарға арналған әлеуметтік көмек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Қарабалық ауданы әкімдігінің 2010 жылғы 7 сәуірдегі № 100 қаулысы. Қостанай облысы Қарабалық ауданының Әділет басқармасында 2010 жылғы 13 мамырда № 9-12-138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қаулысына (нормативтік құқықтық актілерді мемлекеттік тіркеудің Тізілімінде 3606 нөмірінде тіркелген), Қарабалық аудандық мәслихатының 2009 жылғы 25 желтоқсандағы </w:t>
      </w:r>
      <w:r>
        <w:rPr>
          <w:rFonts w:ascii="Times New Roman"/>
          <w:b w:val="false"/>
          <w:i w:val="false"/>
          <w:color w:val="000000"/>
          <w:sz w:val="28"/>
        </w:rPr>
        <w:t>№ 225</w:t>
      </w:r>
      <w:r>
        <w:rPr>
          <w:rFonts w:ascii="Times New Roman"/>
          <w:b w:val="false"/>
          <w:i w:val="false"/>
          <w:color w:val="000000"/>
          <w:sz w:val="28"/>
        </w:rPr>
        <w:t xml:space="preserve"> "Қарабалық ауданының 2010-2012 жылдарға арналған аудандық бюджеті туралы" шешіміне (нормативтік құқықтық актілерді мемлекеттік тіркеудің Тізілімінде 9-12-128 нөмірінде тіркелген) сәйкес, "Жергілікті өкілетті органдардың шешімдері бойынша мұқтаж азаматтардың жекелеген санаттарына әлеуметтік көмек" бюджет бағдарламасын жүзеге асыру мақсатында,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әкімдігінің "Азаматтардың жекелеген санаттарына 2010–2012 жылдарға арналған әлеуметтік көмек туралы" 2010 жылғы 15 наурыздағы </w:t>
      </w:r>
      <w:r>
        <w:rPr>
          <w:rFonts w:ascii="Times New Roman"/>
          <w:b w:val="false"/>
          <w:i w:val="false"/>
          <w:color w:val="000000"/>
          <w:sz w:val="28"/>
        </w:rPr>
        <w:t>№ 72</w:t>
      </w:r>
      <w:r>
        <w:rPr>
          <w:rFonts w:ascii="Times New Roman"/>
          <w:b w:val="false"/>
          <w:i w:val="false"/>
          <w:color w:val="000000"/>
          <w:sz w:val="28"/>
        </w:rPr>
        <w:t xml:space="preserve"> қаулысына (нормативтік құқықтық актілерді мемлекеттік тіркеудің Тізілімінде 9-12-135 нөмірінде тіркелген, 2010 жылы 1 сәуірінде "Айна"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бесінші абзацында "монша және шаштараз қызметіне" деген сөздер "тұрмыстық қажеттілігіне"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осы қаулыдағы </w:t>
      </w:r>
      <w:r>
        <w:rPr>
          <w:rFonts w:ascii="Times New Roman"/>
          <w:b w:val="false"/>
          <w:i w:val="false"/>
          <w:color w:val="000000"/>
          <w:sz w:val="28"/>
        </w:rPr>
        <w:t>қосымшасының</w:t>
      </w:r>
      <w:r>
        <w:rPr>
          <w:rFonts w:ascii="Times New Roman"/>
          <w:b w:val="false"/>
          <w:i w:val="false"/>
          <w:color w:val="000000"/>
          <w:sz w:val="28"/>
        </w:rPr>
        <w:t xml:space="preserve"> 4 тармағында "монша және шаштараз қызметіне" деген сөздер "тұрмыстық қажеттілігіне"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Исенбаевқа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 және 2010 жылдың 1 қаңтарынан бастап пайда болған қатынастарға өз іс-әрекетін таратады.</w:t>
      </w:r>
    </w:p>
    <w:p>
      <w:pPr>
        <w:spacing w:after="0"/>
        <w:ind w:left="0"/>
        <w:jc w:val="both"/>
      </w:pPr>
      <w:r>
        <w:rPr>
          <w:rFonts w:ascii="Times New Roman"/>
          <w:b w:val="false"/>
          <w:i/>
          <w:color w:val="000000"/>
          <w:sz w:val="28"/>
        </w:rPr>
        <w:t>      Қарабалық ауданының әкімі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