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3227" w14:textId="43e3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2010 жылғы 11 мамырдағы № 187 қаулысы. Қостанай облысы Қарабалық ауданының Әділет басқармасында 2010 жылғы 3 маусымда № 9-12-140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23-бабына</w:t>
      </w:r>
      <w:r>
        <w:rPr>
          <w:rFonts w:ascii="Times New Roman"/>
          <w:b w:val="false"/>
          <w:i w:val="false"/>
          <w:color w:val="000000"/>
          <w:sz w:val="28"/>
        </w:rPr>
        <w:t>, 19-бабының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Жарлығына,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"Белгіленген әскери қызмет мерзімін өткерген кезекті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қаулысына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сондай-ақ жиырма жеті жасқа толмаған және шақыру бойынша әскери қызметтің белгіленген мерзімін өткермеген азаматтарды 2010 жылдың сәуір–маусымында, қазан–желтоқсанында жедел әскери қызметіне кезекті шақыруды өткізу жөніндегі іс-шараларды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Қарабалық кенті және Тоғызақ селосының әкімдері:</w:t>
      </w:r>
      <w:r>
        <w:br/>
      </w:r>
      <w:r>
        <w:rPr>
          <w:rFonts w:ascii="Times New Roman"/>
          <w:b w:val="false"/>
          <w:i w:val="false"/>
          <w:color w:val="000000"/>
          <w:sz w:val="28"/>
        </w:rPr>
        <w:t>
      1) медициналық комиссияға, аудандық шақыру комиссияның отырысына және әскерге жіберу үшін шақырушыларды хабарлау және өз уақытта келуді қамтамасыз етілсін;</w:t>
      </w:r>
      <w:r>
        <w:br/>
      </w:r>
      <w:r>
        <w:rPr>
          <w:rFonts w:ascii="Times New Roman"/>
          <w:b w:val="false"/>
          <w:i w:val="false"/>
          <w:color w:val="000000"/>
          <w:sz w:val="28"/>
        </w:rPr>
        <w:t>
      2) әскери қызметті өту үшін әскерге жіберілетін шақырушыларды салтанатты шығарып салу жөніндегі іс-шараларды ұйымдастырылсын.</w:t>
      </w:r>
      <w:r>
        <w:br/>
      </w:r>
      <w:r>
        <w:rPr>
          <w:rFonts w:ascii="Times New Roman"/>
          <w:b w:val="false"/>
          <w:i w:val="false"/>
          <w:color w:val="000000"/>
          <w:sz w:val="28"/>
        </w:rPr>
        <w:t>
</w:t>
      </w:r>
      <w:r>
        <w:rPr>
          <w:rFonts w:ascii="Times New Roman"/>
          <w:b w:val="false"/>
          <w:i w:val="false"/>
          <w:color w:val="000000"/>
          <w:sz w:val="28"/>
        </w:rPr>
        <w:t>
      3. "Қарабалық ауданының қаржы бөлімі" мемлекеттік мекемесі әскерге шақыруды ұйымдастыру және өткізу жөніндегі іс-шаралардың қаржыландыруды 2010 жылға арналған аудан бюджетінде қарастырылған қаражат шегінде жүзеге асырылсын.</w:t>
      </w:r>
      <w:r>
        <w:br/>
      </w:r>
      <w:r>
        <w:rPr>
          <w:rFonts w:ascii="Times New Roman"/>
          <w:b w:val="false"/>
          <w:i w:val="false"/>
          <w:color w:val="000000"/>
          <w:sz w:val="28"/>
        </w:rPr>
        <w:t>
</w:t>
      </w:r>
      <w:r>
        <w:rPr>
          <w:rFonts w:ascii="Times New Roman"/>
          <w:b w:val="false"/>
          <w:i w:val="false"/>
          <w:color w:val="000000"/>
          <w:sz w:val="28"/>
        </w:rPr>
        <w:t>
      4. "Қостанай облысы Қарабалық ауданының қорғаныс істері жөніндегі бөлімі" мемлекеттік мекемесі (келісім бойынша) осы әкімдік қаулысын орындау бойынша орындалған жұмыс туралы ақпарат Қарабалық ауданының әкіміне 2010 жылдың 1 шілдесіне және 2011 жылдың 1 қаңтарына ұсынылсын.</w:t>
      </w:r>
      <w:r>
        <w:br/>
      </w:r>
      <w:r>
        <w:rPr>
          <w:rFonts w:ascii="Times New Roman"/>
          <w:b w:val="false"/>
          <w:i w:val="false"/>
          <w:color w:val="000000"/>
          <w:sz w:val="28"/>
        </w:rPr>
        <w:t>
</w:t>
      </w:r>
      <w:r>
        <w:rPr>
          <w:rFonts w:ascii="Times New Roman"/>
          <w:b w:val="false"/>
          <w:i w:val="false"/>
          <w:color w:val="000000"/>
          <w:sz w:val="28"/>
        </w:rPr>
        <w:t>
      5. "Қарабалық аудандық ішкі істер бөлімі" мемлекеттік мекемесінің (келісім бойынша) бастығына ұсынылсын:</w:t>
      </w:r>
      <w:r>
        <w:br/>
      </w:r>
      <w:r>
        <w:rPr>
          <w:rFonts w:ascii="Times New Roman"/>
          <w:b w:val="false"/>
          <w:i w:val="false"/>
          <w:color w:val="000000"/>
          <w:sz w:val="28"/>
        </w:rPr>
        <w:t>
      1) қолданыстағы заңнаманың шегінде әскери міндеттілікті орындаудан жалтарып жатқан тұлғаларды iздестiру және ұстауды жүзеге асыру;</w:t>
      </w:r>
      <w:r>
        <w:br/>
      </w:r>
      <w:r>
        <w:rPr>
          <w:rFonts w:ascii="Times New Roman"/>
          <w:b w:val="false"/>
          <w:i w:val="false"/>
          <w:color w:val="000000"/>
          <w:sz w:val="28"/>
        </w:rPr>
        <w:t>
      2) шақыру учаскесінің аумағында қоғамдық тәртiптi сақтау және Қостанай қаласының облыстық жинау пунктіне шақырушылардың жеткізуді қамтамасыз ететін колондарды шығарып салу үшiн полицияның наряды бөлiп шығарылсын.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Б.А. Кәкімжановқа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2010 жылдың сәуірінен бастап пайда болған қатынастарға өз іс-әрекетін таратады.</w:t>
      </w:r>
    </w:p>
    <w:bookmarkEnd w:id="1"/>
    <w:p>
      <w:pPr>
        <w:spacing w:after="0"/>
        <w:ind w:left="0"/>
        <w:jc w:val="both"/>
      </w:pPr>
      <w:r>
        <w:rPr>
          <w:rFonts w:ascii="Times New Roman"/>
          <w:b w:val="false"/>
          <w:i/>
          <w:color w:val="000000"/>
          <w:sz w:val="28"/>
        </w:rPr>
        <w:t>      Қарабалық ауданының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Н. Нархов</w:t>
      </w:r>
    </w:p>
    <w:p>
      <w:pPr>
        <w:spacing w:after="0"/>
        <w:ind w:left="0"/>
        <w:jc w:val="both"/>
      </w:pPr>
      <w:r>
        <w:rPr>
          <w:rFonts w:ascii="Times New Roman"/>
          <w:b w:val="false"/>
          <w:i/>
          <w:color w:val="000000"/>
          <w:sz w:val="28"/>
        </w:rPr>
        <w:t>      "Қостанай облысы Қарабалық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______________ С. Әймүқанов</w:t>
      </w:r>
    </w:p>
    <w:p>
      <w:pPr>
        <w:spacing w:after="0"/>
        <w:ind w:left="0"/>
        <w:jc w:val="both"/>
      </w:pPr>
      <w:r>
        <w:rPr>
          <w:rFonts w:ascii="Times New Roman"/>
          <w:b w:val="false"/>
          <w:i/>
          <w:color w:val="000000"/>
          <w:sz w:val="28"/>
        </w:rPr>
        <w:t>      "Қарабалық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 Л. Панченко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