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3434" w14:textId="4e83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23 желтоқсандағы № 254 "Қостанай ауданының 2010-2012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2010 жылғы 22 қазандағы № 351 шешімі. Қостанай облысы Қостанай ауданының Әділет басқармасында 2010 жылғы 27 қазанда № 9-14-136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Қостанай ауданы әкімдігінің 2010 жылғы 21 қазандағы № 589 "2010-2012 жылдарға арналған Қостанай ауданының аудандық бюджеті туралы" 2009 жылғы 23 желтоқсандағы </w:t>
      </w:r>
      <w:r>
        <w:rPr>
          <w:rFonts w:ascii="Times New Roman"/>
          <w:b w:val="false"/>
          <w:i w:val="false"/>
          <w:color w:val="000000"/>
          <w:sz w:val="28"/>
        </w:rPr>
        <w:t>№ 254</w:t>
      </w:r>
      <w:r>
        <w:rPr>
          <w:rFonts w:ascii="Times New Roman"/>
          <w:b w:val="false"/>
          <w:i w:val="false"/>
          <w:color w:val="000000"/>
          <w:sz w:val="28"/>
        </w:rPr>
        <w:t xml:space="preserve"> мәслихат шешіміне өзгерістер мен толықтырулар енгізу туралы" мәслихат шешімінің жобасын Қостанай аудандық мәслихаты сессиясының бекітуіне енгізу туралы" қаулысын қарап,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ауданының 2010-2012 жылдарға арналған аудандық бюджеті туралы" 2009 жылғы 23 желтоқсандағы </w:t>
      </w:r>
      <w:r>
        <w:rPr>
          <w:rFonts w:ascii="Times New Roman"/>
          <w:b w:val="false"/>
          <w:i w:val="false"/>
          <w:color w:val="000000"/>
          <w:sz w:val="28"/>
        </w:rPr>
        <w:t>№ 254</w:t>
      </w:r>
      <w:r>
        <w:rPr>
          <w:rFonts w:ascii="Times New Roman"/>
          <w:b w:val="false"/>
          <w:i w:val="false"/>
          <w:color w:val="000000"/>
          <w:sz w:val="28"/>
        </w:rPr>
        <w:t xml:space="preserve"> (нормативтік құқықтық актілердің мемлекеттік тіркеу Тізілімінде 9-14-116 нөмірімен тіркелген, 2010 жылдың 15 қаңтарында аудандық "Арна" газетінде жарияланды)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Қостанай ауданының 2010-2012 жылдарға арналған аудандық бюджеті тиісінше 1, 2 және 3-қосымшаларға сәйкес, оның ішінде 2010 жылға келесі көлемде бекітілсін:</w:t>
      </w:r>
      <w:r>
        <w:br/>
      </w:r>
      <w:r>
        <w:rPr>
          <w:rFonts w:ascii="Times New Roman"/>
          <w:b w:val="false"/>
          <w:i w:val="false"/>
          <w:color w:val="000000"/>
          <w:sz w:val="28"/>
        </w:rPr>
        <w:t>
      1) кірістер - 4400733,1 мың теңге, оның ішінде:</w:t>
      </w:r>
      <w:r>
        <w:br/>
      </w:r>
      <w:r>
        <w:rPr>
          <w:rFonts w:ascii="Times New Roman"/>
          <w:b w:val="false"/>
          <w:i w:val="false"/>
          <w:color w:val="000000"/>
          <w:sz w:val="28"/>
        </w:rPr>
        <w:t>
      салық түсімдері - 1407699,0 мың теңге;</w:t>
      </w:r>
      <w:r>
        <w:br/>
      </w:r>
      <w:r>
        <w:rPr>
          <w:rFonts w:ascii="Times New Roman"/>
          <w:b w:val="false"/>
          <w:i w:val="false"/>
          <w:color w:val="000000"/>
          <w:sz w:val="28"/>
        </w:rPr>
        <w:t>
      салыққа жатпайтын түсімдер - 5359,0 мың теңге;</w:t>
      </w:r>
      <w:r>
        <w:br/>
      </w:r>
      <w:r>
        <w:rPr>
          <w:rFonts w:ascii="Times New Roman"/>
          <w:b w:val="false"/>
          <w:i w:val="false"/>
          <w:color w:val="000000"/>
          <w:sz w:val="28"/>
        </w:rPr>
        <w:t>
      негізгі капиталды сатудан түсетін түсімдер - 28442,0 мың теңге;</w:t>
      </w:r>
      <w:r>
        <w:br/>
      </w:r>
      <w:r>
        <w:rPr>
          <w:rFonts w:ascii="Times New Roman"/>
          <w:b w:val="false"/>
          <w:i w:val="false"/>
          <w:color w:val="000000"/>
          <w:sz w:val="28"/>
        </w:rPr>
        <w:t>
      трансферттердің түсімдері - 2959233,1 мың теңге;</w:t>
      </w:r>
      <w:r>
        <w:br/>
      </w:r>
      <w:r>
        <w:rPr>
          <w:rFonts w:ascii="Times New Roman"/>
          <w:b w:val="false"/>
          <w:i w:val="false"/>
          <w:color w:val="000000"/>
          <w:sz w:val="28"/>
        </w:rPr>
        <w:t>
      2) шығындар - 4407938,9 мың теңге;</w:t>
      </w:r>
      <w:r>
        <w:br/>
      </w:r>
      <w:r>
        <w:rPr>
          <w:rFonts w:ascii="Times New Roman"/>
          <w:b w:val="false"/>
          <w:i w:val="false"/>
          <w:color w:val="000000"/>
          <w:sz w:val="28"/>
        </w:rPr>
        <w:t>
      3) таза бюджеттік кредиттеу - 16549,9 мың теңге, оның ішінде:</w:t>
      </w:r>
      <w:r>
        <w:br/>
      </w:r>
      <w:r>
        <w:rPr>
          <w:rFonts w:ascii="Times New Roman"/>
          <w:b w:val="false"/>
          <w:i w:val="false"/>
          <w:color w:val="000000"/>
          <w:sz w:val="28"/>
        </w:rPr>
        <w:t>
      бюджеттік кредиттер - 16902,0 мың теңге;</w:t>
      </w:r>
      <w:r>
        <w:br/>
      </w:r>
      <w:r>
        <w:rPr>
          <w:rFonts w:ascii="Times New Roman"/>
          <w:b w:val="false"/>
          <w:i w:val="false"/>
          <w:color w:val="000000"/>
          <w:sz w:val="28"/>
        </w:rPr>
        <w:t>
      бюджеттік кредиттерді өтеу - 352,1 мың теңге;</w:t>
      </w:r>
      <w:r>
        <w:br/>
      </w:r>
      <w:r>
        <w:rPr>
          <w:rFonts w:ascii="Times New Roman"/>
          <w:b w:val="false"/>
          <w:i w:val="false"/>
          <w:color w:val="000000"/>
          <w:sz w:val="28"/>
        </w:rPr>
        <w:t>
      4) қаржы активтерімен операция бойынша сальдо - 17000,0 мың теңге;</w:t>
      </w:r>
      <w:r>
        <w:br/>
      </w:r>
      <w:r>
        <w:rPr>
          <w:rFonts w:ascii="Times New Roman"/>
          <w:b w:val="false"/>
          <w:i w:val="false"/>
          <w:color w:val="000000"/>
          <w:sz w:val="28"/>
        </w:rPr>
        <w:t>
      5) бюджет тапшылығы (артығы) - -40755,7 мың теңге;</w:t>
      </w:r>
      <w:r>
        <w:br/>
      </w:r>
      <w:r>
        <w:rPr>
          <w:rFonts w:ascii="Times New Roman"/>
          <w:b w:val="false"/>
          <w:i w:val="false"/>
          <w:color w:val="000000"/>
          <w:sz w:val="28"/>
        </w:rPr>
        <w:t>
      6) бюджет тапшылығын қаржыландыру (артығын пайдалану) - 40755,7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"3320,0" деген сандар "3409,0"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4-2 тармағында</w:t>
      </w:r>
      <w:r>
        <w:rPr>
          <w:rFonts w:ascii="Times New Roman"/>
          <w:b w:val="false"/>
          <w:i w:val="false"/>
          <w:color w:val="000000"/>
          <w:sz w:val="28"/>
        </w:rPr>
        <w:t>:</w:t>
      </w:r>
      <w:r>
        <w:br/>
      </w:r>
      <w:r>
        <w:rPr>
          <w:rFonts w:ascii="Times New Roman"/>
          <w:b w:val="false"/>
          <w:i w:val="false"/>
          <w:color w:val="000000"/>
          <w:sz w:val="28"/>
        </w:rPr>
        <w:t>
      "171,0" деген сандар "70,0"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4-3 тармағында</w:t>
      </w:r>
      <w:r>
        <w:rPr>
          <w:rFonts w:ascii="Times New Roman"/>
          <w:b w:val="false"/>
          <w:i w:val="false"/>
          <w:color w:val="000000"/>
          <w:sz w:val="28"/>
        </w:rPr>
        <w:t>:</w:t>
      </w:r>
      <w:r>
        <w:br/>
      </w:r>
      <w:r>
        <w:rPr>
          <w:rFonts w:ascii="Times New Roman"/>
          <w:b w:val="false"/>
          <w:i w:val="false"/>
          <w:color w:val="000000"/>
          <w:sz w:val="28"/>
        </w:rPr>
        <w:t>
      "24600,0" деген сандар "23100,0"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4-4 тармағында</w:t>
      </w:r>
      <w:r>
        <w:rPr>
          <w:rFonts w:ascii="Times New Roman"/>
          <w:b w:val="false"/>
          <w:i w:val="false"/>
          <w:color w:val="000000"/>
          <w:sz w:val="28"/>
        </w:rPr>
        <w:t>:</w:t>
      </w:r>
      <w:r>
        <w:br/>
      </w:r>
      <w:r>
        <w:rPr>
          <w:rFonts w:ascii="Times New Roman"/>
          <w:b w:val="false"/>
          <w:i w:val="false"/>
          <w:color w:val="000000"/>
          <w:sz w:val="28"/>
        </w:rPr>
        <w:t>
      "33011,0" деген сандар "32991,0" сандармен ауыстырылсын;</w:t>
      </w:r>
      <w:r>
        <w:br/>
      </w:r>
      <w:r>
        <w:rPr>
          <w:rFonts w:ascii="Times New Roman"/>
          <w:b w:val="false"/>
          <w:i w:val="false"/>
          <w:color w:val="000000"/>
          <w:sz w:val="28"/>
        </w:rPr>
        <w:t>
      "16388,0" деген сандар "16380,0" сандармен ауыстырылсын;</w:t>
      </w:r>
      <w:r>
        <w:br/>
      </w:r>
      <w:r>
        <w:rPr>
          <w:rFonts w:ascii="Times New Roman"/>
          <w:b w:val="false"/>
          <w:i w:val="false"/>
          <w:color w:val="000000"/>
          <w:sz w:val="28"/>
        </w:rPr>
        <w:t>
      "16623,0" деген сандар "16611,0"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4-6 тармағында</w:t>
      </w:r>
      <w:r>
        <w:rPr>
          <w:rFonts w:ascii="Times New Roman"/>
          <w:b w:val="false"/>
          <w:i w:val="false"/>
          <w:color w:val="000000"/>
          <w:sz w:val="28"/>
        </w:rPr>
        <w:t>:</w:t>
      </w:r>
      <w:r>
        <w:br/>
      </w:r>
      <w:r>
        <w:rPr>
          <w:rFonts w:ascii="Times New Roman"/>
          <w:b w:val="false"/>
          <w:i w:val="false"/>
          <w:color w:val="000000"/>
          <w:sz w:val="28"/>
        </w:rPr>
        <w:t>
      "2385,0" деген сандар "5256,3"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4-11 тармағында</w:t>
      </w:r>
      <w:r>
        <w:rPr>
          <w:rFonts w:ascii="Times New Roman"/>
          <w:b w:val="false"/>
          <w:i w:val="false"/>
          <w:color w:val="000000"/>
          <w:sz w:val="28"/>
        </w:rPr>
        <w:t>:</w:t>
      </w:r>
      <w:r>
        <w:br/>
      </w:r>
      <w:r>
        <w:rPr>
          <w:rFonts w:ascii="Times New Roman"/>
          <w:b w:val="false"/>
          <w:i w:val="false"/>
          <w:color w:val="000000"/>
          <w:sz w:val="28"/>
        </w:rPr>
        <w:t>
      "600000,0" деген сандар "662482,0"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4-12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"4-12. 2010 жылға арналған аудандық бюджетте Қазақстан Республикасындағы 2008-2010 жылдарға арналған Мемлекеттік тұрғын үй құрылысы бағдарламасына сәйкес 518605,0 мың теңге сомасында инженерлік коммуникациялық инфрақұрылымды дамыту және жайластыруға берілетін республикалық бюджеттен ағымдағы нысаналы трансферттер сомасының түсімі көзделгені ескерілсін, оның ішінде:</w:t>
      </w:r>
      <w:r>
        <w:br/>
      </w:r>
      <w:r>
        <w:rPr>
          <w:rFonts w:ascii="Times New Roman"/>
          <w:b w:val="false"/>
          <w:i w:val="false"/>
          <w:color w:val="000000"/>
          <w:sz w:val="28"/>
        </w:rPr>
        <w:t>
      Затобол кентінің "Восточный" шағын ауданын 49011,0 мың теңге сомасына электрлік жабдықтау;</w:t>
      </w:r>
      <w:r>
        <w:br/>
      </w:r>
      <w:r>
        <w:rPr>
          <w:rFonts w:ascii="Times New Roman"/>
          <w:b w:val="false"/>
          <w:i w:val="false"/>
          <w:color w:val="000000"/>
          <w:sz w:val="28"/>
        </w:rPr>
        <w:t>
      Затобол кентінің "Восточный" шағын ауданының жеке құрылыс бағыты үшін су құбыры, канализация және газ құбыры желілерін 60979,0 мың теңге сомасына салу;</w:t>
      </w:r>
      <w:r>
        <w:br/>
      </w:r>
      <w:r>
        <w:rPr>
          <w:rFonts w:ascii="Times New Roman"/>
          <w:b w:val="false"/>
          <w:i w:val="false"/>
          <w:color w:val="000000"/>
          <w:sz w:val="28"/>
        </w:rPr>
        <w:t>
      Затобол кентінің Механизатор, Обручев, Леонов, Целинный, 40 лет Октября, Павлов көшелері шегіндегі көп қабатты құрылысына су құбыры мен канализация желісін 45633,0 мың теңге сомасына қосу;</w:t>
      </w:r>
      <w:r>
        <w:br/>
      </w:r>
      <w:r>
        <w:rPr>
          <w:rFonts w:ascii="Times New Roman"/>
          <w:b w:val="false"/>
          <w:i w:val="false"/>
          <w:color w:val="000000"/>
          <w:sz w:val="28"/>
        </w:rPr>
        <w:t>
      Затобол кентінің Терешкова көшесі - Қалабаев көшесі, 25 лет Целины - Қостанай қаласына автокөлік кіреберісі шегіндегі көшелерді 52452,0 мың теңге сомасына сумен жабдықтау;</w:t>
      </w:r>
      <w:r>
        <w:br/>
      </w:r>
      <w:r>
        <w:rPr>
          <w:rFonts w:ascii="Times New Roman"/>
          <w:b w:val="false"/>
          <w:i w:val="false"/>
          <w:color w:val="000000"/>
          <w:sz w:val="28"/>
        </w:rPr>
        <w:t>
      Қостанай ауданының Заречный селосындағы "Северный" шағын ауданының инженерлік желілеріне 310530,0 мың теңге сомасы.";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4-13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"4-13. 2010 жылға арналған аудандық бюджетте 94605,0 мың теңге сомасында сумен жабдықтау жүйесін дамытуға берілген республикалық және облыстық бюджеттерден нысаналы даму трансферттері сомасының түсімі көзделгені ескерілсін, оның ішінде:</w:t>
      </w:r>
      <w:r>
        <w:br/>
      </w:r>
      <w:r>
        <w:rPr>
          <w:rFonts w:ascii="Times New Roman"/>
          <w:b w:val="false"/>
          <w:i w:val="false"/>
          <w:color w:val="000000"/>
          <w:sz w:val="28"/>
        </w:rPr>
        <w:t>
      Жамбыл селосындағы сумен жабдықтау жүйесін қайта құруға 80000,0 мың теңге сомасына;</w:t>
      </w:r>
      <w:r>
        <w:br/>
      </w:r>
      <w:r>
        <w:rPr>
          <w:rFonts w:ascii="Times New Roman"/>
          <w:b w:val="false"/>
          <w:i w:val="false"/>
          <w:color w:val="000000"/>
          <w:sz w:val="28"/>
        </w:rPr>
        <w:t>
      "Қостанай облысы Қостанай ауданының Жамбыл селосындағы сумен жабдықтау жүйесін қайта құру" объектісі бойынша жоба-сметалық құжаттаманы әзірлеуге 4605,0 мың теңге сомасына;</w:t>
      </w:r>
      <w:r>
        <w:br/>
      </w:r>
      <w:r>
        <w:rPr>
          <w:rFonts w:ascii="Times New Roman"/>
          <w:b w:val="false"/>
          <w:i w:val="false"/>
          <w:color w:val="000000"/>
          <w:sz w:val="28"/>
        </w:rPr>
        <w:t>
      Жамбыл селосындағы су құбырын тарататын желілерді қайта құруға 10000,0 мың теңге сомасына.";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4-15 тармағы</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4-17 тармағында</w:t>
      </w:r>
      <w:r>
        <w:rPr>
          <w:rFonts w:ascii="Times New Roman"/>
          <w:b w:val="false"/>
          <w:i w:val="false"/>
          <w:color w:val="000000"/>
          <w:sz w:val="28"/>
        </w:rPr>
        <w:t>:</w:t>
      </w:r>
      <w:r>
        <w:br/>
      </w:r>
      <w:r>
        <w:rPr>
          <w:rFonts w:ascii="Times New Roman"/>
          <w:b w:val="false"/>
          <w:i w:val="false"/>
          <w:color w:val="000000"/>
          <w:sz w:val="28"/>
        </w:rPr>
        <w:t>
      "2321,0" деген сандар "2304,0"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4-19 тармағында</w:t>
      </w:r>
      <w:r>
        <w:rPr>
          <w:rFonts w:ascii="Times New Roman"/>
          <w:b w:val="false"/>
          <w:i w:val="false"/>
          <w:color w:val="000000"/>
          <w:sz w:val="28"/>
        </w:rPr>
        <w:t>:</w:t>
      </w:r>
      <w:r>
        <w:br/>
      </w:r>
      <w:r>
        <w:rPr>
          <w:rFonts w:ascii="Times New Roman"/>
          <w:b w:val="false"/>
          <w:i w:val="false"/>
          <w:color w:val="000000"/>
          <w:sz w:val="28"/>
        </w:rPr>
        <w:t>
      "1800,0" деген сандар "1765,0"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4-20 тармағында</w:t>
      </w:r>
      <w:r>
        <w:rPr>
          <w:rFonts w:ascii="Times New Roman"/>
          <w:b w:val="false"/>
          <w:i w:val="false"/>
          <w:color w:val="000000"/>
          <w:sz w:val="28"/>
        </w:rPr>
        <w:t>:</w:t>
      </w:r>
      <w:r>
        <w:br/>
      </w:r>
      <w:r>
        <w:rPr>
          <w:rFonts w:ascii="Times New Roman"/>
          <w:b w:val="false"/>
          <w:i w:val="false"/>
          <w:color w:val="000000"/>
          <w:sz w:val="28"/>
        </w:rPr>
        <w:t>
      "50000,0" деген сандар "125000,0"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 </w:t>
      </w:r>
      <w:r>
        <w:rPr>
          <w:rFonts w:ascii="Times New Roman"/>
          <w:b w:val="false"/>
          <w:i w:val="false"/>
          <w:color w:val="000000"/>
          <w:sz w:val="28"/>
        </w:rPr>
        <w:t>4-23 тармақтарымен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"4-21. 2010 жылға арналған аудандық бюджетте 24120,0 мың теңге сомасында жаңадан енгізілген білім объектілерін ұстауға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4-22. 2010 жылға арналған аудандық бюджетте 5605,0 мың теңге сомасында орта мектептердің материалды-техникалық базасын нығайтуға облыстық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4-23. 2010 жылға арналған аудандық бюджетте 17900,0 мың теңге сомасында жылыту мерзіміне дайындалуға облыстық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С. Есментаев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З.Кенжегарина</w:t>
      </w:r>
    </w:p>
    <w:bookmarkStart w:name="z2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351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1-қосымша   </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13"/>
        <w:gridCol w:w="7893"/>
        <w:gridCol w:w="20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4400733,1</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1407699,0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468725,0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468725,0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361898,0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361898,0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520188,0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400818,0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98531,0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қызметтерге салынатын</w:t>
            </w:r>
            <w:r>
              <w:br/>
            </w:r>
            <w:r>
              <w:rPr>
                <w:rFonts w:ascii="Times New Roman"/>
                <w:b w:val="false"/>
                <w:i w:val="false"/>
                <w:color w:val="000000"/>
                <w:sz w:val="20"/>
              </w:rPr>
              <w:t>
ішкі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47228,0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қорларды пайдаланудан</w:t>
            </w:r>
            <w:r>
              <w:br/>
            </w:r>
            <w:r>
              <w:rPr>
                <w:rFonts w:ascii="Times New Roman"/>
                <w:b w:val="false"/>
                <w:i w:val="false"/>
                <w:color w:val="000000"/>
                <w:sz w:val="20"/>
              </w:rPr>
              <w:t>
түскен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w:t>
            </w:r>
          </w:p>
        </w:tc>
      </w:tr>
      <w:tr>
        <w:trPr>
          <w:trHeight w:val="6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6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25782,0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2959233,1</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2959233,1</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2959233,1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3"/>
        <w:gridCol w:w="673"/>
        <w:gridCol w:w="733"/>
        <w:gridCol w:w="6813"/>
        <w:gridCol w:w="22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4407938,9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225290,8</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142023,0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138843,0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 (облыстық</w:t>
            </w:r>
            <w:r>
              <w:br/>
            </w:r>
            <w:r>
              <w:rPr>
                <w:rFonts w:ascii="Times New Roman"/>
                <w:b w:val="false"/>
                <w:i w:val="false"/>
                <w:color w:val="000000"/>
                <w:sz w:val="20"/>
              </w:rPr>
              <w:t>
маңызы бар қаланың)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13680,8</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13680,8</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қаланың)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2376845,0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1595140,0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1579349,0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1561577,0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691327,0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17872,0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662482,0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662482,0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144698,0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144698,0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43101,0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3769,0</w:t>
            </w:r>
          </w:p>
        </w:tc>
      </w:tr>
      <w:tr>
        <w:trPr>
          <w:trHeight w:val="20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қатысушыларына және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қалаларындағы</w:t>
            </w:r>
            <w:r>
              <w:br/>
            </w:r>
            <w:r>
              <w:rPr>
                <w:rFonts w:ascii="Times New Roman"/>
                <w:b w:val="false"/>
                <w:i w:val="false"/>
                <w:color w:val="000000"/>
                <w:sz w:val="20"/>
              </w:rPr>
              <w:t>
мерекелік іс-шараларға қатысу</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шығыстарды</w:t>
            </w:r>
            <w:r>
              <w:br/>
            </w:r>
            <w:r>
              <w:rPr>
                <w:rFonts w:ascii="Times New Roman"/>
                <w:b w:val="false"/>
                <w:i w:val="false"/>
                <w:color w:val="000000"/>
                <w:sz w:val="20"/>
              </w:rPr>
              <w:t>
төлеуді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9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18536,0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18536,0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695616,8</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533068,0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532078,0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32957,8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32957,8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129591,0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247958,0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57522,0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136859,0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39604,0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35604,0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материалды-техникалық жабдықтау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156042,3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19516,3</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15300,3</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мекендердің</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97005,0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97005,0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қаланың)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33416,0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415971,0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273744,0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110644,0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142227,0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142227,0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r>
              <w:br/>
            </w:r>
            <w:r>
              <w:rPr>
                <w:rFonts w:ascii="Times New Roman"/>
                <w:b w:val="false"/>
                <w:i w:val="false"/>
                <w:color w:val="000000"/>
                <w:sz w:val="20"/>
              </w:rPr>
              <w:t>
және ұстау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87806,0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87806,0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87806,0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w:t>
            </w:r>
            <w:r>
              <w:br/>
            </w:r>
            <w:r>
              <w:rPr>
                <w:rFonts w:ascii="Times New Roman"/>
                <w:b w:val="false"/>
                <w:i w:val="false"/>
                <w:color w:val="000000"/>
                <w:sz w:val="20"/>
              </w:rPr>
              <w:t>
тұлғаларға берілген бюджеттік</w:t>
            </w:r>
            <w:r>
              <w:br/>
            </w:r>
            <w:r>
              <w:rPr>
                <w:rFonts w:ascii="Times New Roman"/>
                <w:b w:val="false"/>
                <w:i w:val="false"/>
                <w:color w:val="000000"/>
                <w:sz w:val="20"/>
              </w:rPr>
              <w:t>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капиталының көбеюі және</w:t>
            </w:r>
            <w:r>
              <w:br/>
            </w:r>
            <w:r>
              <w:rPr>
                <w:rFonts w:ascii="Times New Roman"/>
                <w:b w:val="false"/>
                <w:i w:val="false"/>
                <w:color w:val="000000"/>
                <w:sz w:val="20"/>
              </w:rPr>
              <w:t>
қалыптасуы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ТАПШЫЛЫҒЫ (-), АРТЫҒЫ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-40755,7</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(артығын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40755,7</w:t>
            </w:r>
          </w:p>
        </w:tc>
      </w:tr>
    </w:tbl>
    <w:bookmarkStart w:name="z2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351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4-қосымша   </w:t>
      </w:r>
    </w:p>
    <w:p>
      <w:pPr>
        <w:spacing w:after="0"/>
        <w:ind w:left="0"/>
        <w:jc w:val="left"/>
      </w:pPr>
      <w:r>
        <w:rPr>
          <w:rFonts w:ascii="Times New Roman"/>
          <w:b/>
          <w:i w:val="false"/>
          <w:color w:val="000000"/>
        </w:rPr>
        <w:t xml:space="preserve"> 2010-2012 жылдарға арналған аудан бюджетінің</w:t>
      </w:r>
      <w:r>
        <w:br/>
      </w:r>
      <w:r>
        <w:rPr>
          <w:rFonts w:ascii="Times New Roman"/>
          <w:b/>
          <w:i w:val="false"/>
          <w:color w:val="000000"/>
        </w:rPr>
        <w:t>
бюджеттік даму бағдарламасының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673"/>
        <w:gridCol w:w="793"/>
        <w:gridCol w:w="5373"/>
        <w:gridCol w:w="1813"/>
        <w:gridCol w:w="1933"/>
        <w:gridCol w:w="17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8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662482,0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w:t>
            </w:r>
            <w:r>
              <w:br/>
            </w:r>
            <w:r>
              <w:rPr>
                <w:rFonts w:ascii="Times New Roman"/>
                <w:b w:val="false"/>
                <w:i w:val="false"/>
                <w:color w:val="000000"/>
                <w:sz w:val="20"/>
              </w:rPr>
              <w:t>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662482,0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662482,0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662482,0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534767,0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533002,0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w:t>
            </w:r>
            <w:r>
              <w:br/>
            </w:r>
            <w:r>
              <w:rPr>
                <w:rFonts w:ascii="Times New Roman"/>
                <w:b w:val="false"/>
                <w:i w:val="false"/>
                <w:color w:val="000000"/>
                <w:sz w:val="20"/>
              </w:rPr>
              <w:t>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188770,0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188770,0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188770,0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w:t>
            </w:r>
            <w:r>
              <w:br/>
            </w:r>
            <w:r>
              <w:rPr>
                <w:rFonts w:ascii="Times New Roman"/>
                <w:b w:val="false"/>
                <w:i w:val="false"/>
                <w:color w:val="000000"/>
                <w:sz w:val="20"/>
              </w:rPr>
              <w:t>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капиталының көбеюі және</w:t>
            </w:r>
            <w:r>
              <w:br/>
            </w:r>
            <w:r>
              <w:rPr>
                <w:rFonts w:ascii="Times New Roman"/>
                <w:b w:val="false"/>
                <w:i w:val="false"/>
                <w:color w:val="000000"/>
                <w:sz w:val="20"/>
              </w:rPr>
              <w:t>
қалыптасуы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3"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351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6-қосымша   </w:t>
      </w:r>
    </w:p>
    <w:p>
      <w:pPr>
        <w:spacing w:after="0"/>
        <w:ind w:left="0"/>
        <w:jc w:val="left"/>
      </w:pPr>
      <w:r>
        <w:rPr>
          <w:rFonts w:ascii="Times New Roman"/>
          <w:b/>
          <w:i w:val="false"/>
          <w:color w:val="000000"/>
        </w:rPr>
        <w:t xml:space="preserve"> 2010 жылға арналған кент, ауылдар (селолар),</w:t>
      </w:r>
      <w:r>
        <w:br/>
      </w:r>
      <w:r>
        <w:rPr>
          <w:rFonts w:ascii="Times New Roman"/>
          <w:b/>
          <w:i w:val="false"/>
          <w:color w:val="000000"/>
        </w:rPr>
        <w:t>
ауылдық (селолық) округ әкімдерінің аппараттары бойынша</w:t>
      </w:r>
      <w:r>
        <w:br/>
      </w:r>
      <w:r>
        <w:rPr>
          <w:rFonts w:ascii="Times New Roman"/>
          <w:b/>
          <w:i w:val="false"/>
          <w:color w:val="000000"/>
        </w:rPr>
        <w:t>
бюджеттік бағдарламалар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153"/>
        <w:gridCol w:w="2513"/>
        <w:gridCol w:w="2833"/>
        <w:gridCol w:w="2193"/>
        <w:gridCol w:w="2033"/>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әкімшісі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w:t>
            </w:r>
            <w:r>
              <w:br/>
            </w:r>
            <w:r>
              <w:rPr>
                <w:rFonts w:ascii="Times New Roman"/>
                <w:b w:val="false"/>
                <w:i w:val="false"/>
                <w:color w:val="000000"/>
                <w:sz w:val="20"/>
              </w:rPr>
              <w:t>
</w:t>
            </w:r>
            <w:r>
              <w:rPr>
                <w:rFonts w:ascii="Times New Roman"/>
                <w:b w:val="false"/>
                <w:i w:val="false"/>
                <w:color w:val="000000"/>
                <w:sz w:val="20"/>
              </w:rPr>
              <w:t>және кері 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r>
              <w:br/>
            </w:r>
            <w:r>
              <w:rPr>
                <w:rFonts w:ascii="Times New Roman"/>
                <w:b w:val="false"/>
                <w:i w:val="false"/>
                <w:color w:val="000000"/>
                <w:sz w:val="20"/>
              </w:rPr>
              <w:t>
</w:t>
            </w:r>
            <w:r>
              <w:rPr>
                <w:rFonts w:ascii="Times New Roman"/>
                <w:b w:val="false"/>
                <w:i w:val="false"/>
                <w:color w:val="000000"/>
                <w:sz w:val="20"/>
              </w:rPr>
              <w:t>селосы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r>
              <w:br/>
            </w:r>
            <w:r>
              <w:rPr>
                <w:rFonts w:ascii="Times New Roman"/>
                <w:b w:val="false"/>
                <w:i w:val="false"/>
                <w:color w:val="000000"/>
                <w:sz w:val="20"/>
              </w:rPr>
              <w:t>
</w:t>
            </w:r>
            <w:r>
              <w:rPr>
                <w:rFonts w:ascii="Times New Roman"/>
                <w:b w:val="false"/>
                <w:i w:val="false"/>
                <w:color w:val="000000"/>
                <w:sz w:val="20"/>
              </w:rPr>
              <w:t>селосы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r>
              <w:br/>
            </w:r>
            <w:r>
              <w:rPr>
                <w:rFonts w:ascii="Times New Roman"/>
                <w:b w:val="false"/>
                <w:i w:val="false"/>
                <w:color w:val="000000"/>
                <w:sz w:val="20"/>
              </w:rPr>
              <w:t>
</w:t>
            </w:r>
            <w:r>
              <w:rPr>
                <w:rFonts w:ascii="Times New Roman"/>
                <w:b w:val="false"/>
                <w:i w:val="false"/>
                <w:color w:val="000000"/>
                <w:sz w:val="20"/>
              </w:rPr>
              <w:t>селосы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553"/>
        <w:gridCol w:w="3913"/>
        <w:gridCol w:w="2373"/>
      </w:tblGrid>
      <w:tr>
        <w:trPr>
          <w:trHeight w:val="3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w:t>
            </w:r>
            <w:r>
              <w:br/>
            </w:r>
            <w:r>
              <w:rPr>
                <w:rFonts w:ascii="Times New Roman"/>
                <w:b w:val="false"/>
                <w:i w:val="false"/>
                <w:color w:val="000000"/>
                <w:sz w:val="20"/>
              </w:rPr>
              <w:t>
</w:t>
            </w:r>
            <w:r>
              <w:rPr>
                <w:rFonts w:ascii="Times New Roman"/>
                <w:b w:val="false"/>
                <w:i w:val="false"/>
                <w:color w:val="000000"/>
                <w:sz w:val="20"/>
              </w:rPr>
              <w:t>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123019000</w:t>
            </w:r>
            <w:r>
              <w:br/>
            </w:r>
            <w:r>
              <w:rPr>
                <w:rFonts w:ascii="Times New Roman"/>
                <w:b w:val="false"/>
                <w:i w:val="false"/>
                <w:color w:val="000000"/>
                <w:sz w:val="20"/>
              </w:rPr>
              <w:t>
</w:t>
            </w:r>
            <w:r>
              <w:rPr>
                <w:rFonts w:ascii="Times New Roman"/>
                <w:b w:val="false"/>
                <w:i w:val="false"/>
                <w:color w:val="000000"/>
                <w:sz w:val="20"/>
              </w:rPr>
              <w:t>Өңірлік жұмыспен қамту</w:t>
            </w:r>
            <w:r>
              <w:br/>
            </w:r>
            <w:r>
              <w:rPr>
                <w:rFonts w:ascii="Times New Roman"/>
                <w:b w:val="false"/>
                <w:i w:val="false"/>
                <w:color w:val="000000"/>
                <w:sz w:val="20"/>
              </w:rPr>
              <w:t>
</w:t>
            </w:r>
            <w:r>
              <w:rPr>
                <w:rFonts w:ascii="Times New Roman"/>
                <w:b w:val="false"/>
                <w:i w:val="false"/>
                <w:color w:val="000000"/>
                <w:sz w:val="20"/>
              </w:rPr>
              <w:t>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жарақтау"</w:t>
            </w:r>
          </w:p>
        </w:tc>
      </w:tr>
      <w:tr>
        <w:trPr>
          <w:trHeight w:val="2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4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4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6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4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