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52b1" w14:textId="fa65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2010 жылдың сәуір-маусымында,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Меңдіқара ауданы әкімдігінің 2010 жылғы 16 сәуірдегі № 164 қаулысы. Қостанай облысы Меңдіқара ауданының Әділет басқармасында 2010 жылғы 4 мамырда № 9-15-127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Жарлығын іске асыру туралы" Қазақстан Республикасы Үкіметінің 2010 жылғы 15 сәуірдегі </w:t>
      </w:r>
      <w:r>
        <w:rPr>
          <w:rFonts w:ascii="Times New Roman"/>
          <w:b w:val="false"/>
          <w:i w:val="false"/>
          <w:color w:val="000000"/>
          <w:sz w:val="28"/>
        </w:rPr>
        <w:t>№ 313</w:t>
      </w:r>
      <w:r>
        <w:rPr>
          <w:rFonts w:ascii="Times New Roman"/>
          <w:b w:val="false"/>
          <w:i w:val="false"/>
          <w:color w:val="000000"/>
          <w:sz w:val="28"/>
        </w:rPr>
        <w:t xml:space="preserve"> қаулысына, "Қазақстан Республикасының Қарулы Күштеріне, басқа әскерлеріне және әскери құрылымдарына азаматтарды 2010 жылдың сәуір-маусымында, қазан-желтоқсанында мерзімді әскери қызметке кезекті шақыруды жүргізуді ұйымдастыру және қамтамасыз ету туралы" Қостанай облысы әкімдігінің 2010 жылғы 15 сәуірдегі </w:t>
      </w:r>
      <w:r>
        <w:rPr>
          <w:rFonts w:ascii="Times New Roman"/>
          <w:b w:val="false"/>
          <w:i w:val="false"/>
          <w:color w:val="000000"/>
          <w:sz w:val="28"/>
        </w:rPr>
        <w:t>№ 130</w:t>
      </w:r>
      <w:r>
        <w:rPr>
          <w:rFonts w:ascii="Times New Roman"/>
          <w:b w:val="false"/>
          <w:i w:val="false"/>
          <w:color w:val="000000"/>
          <w:sz w:val="28"/>
        </w:rPr>
        <w:t xml:space="preserve"> қаулысына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кейінгі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Қазақстан Республикасының Қарулы Күштеріне, басқа әскерлеріне және әскери құрылымдарына мерзімді әскери қызметке кезекті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Шақыру учаскелеріне және аудандық жиналу пунктіне жұмыс істеу үшін жіберілген шақыру комиссиялары мүшелерінің, медициналық, техникалық жұмыскерлердің және қызмет көрсететін тұлғалардың, яғни осы азаматтарды жіберіп отырған ұйымдарда олардың жалақысы, жұмыс орны, және атқаратын лауазымы сақталатынын назарға алсын.</w:t>
      </w:r>
      <w:r>
        <w:br/>
      </w:r>
      <w:r>
        <w:rPr>
          <w:rFonts w:ascii="Times New Roman"/>
          <w:b w:val="false"/>
          <w:i w:val="false"/>
          <w:color w:val="000000"/>
          <w:sz w:val="28"/>
        </w:rPr>
        <w:t>
</w:t>
      </w:r>
      <w:r>
        <w:rPr>
          <w:rFonts w:ascii="Times New Roman"/>
          <w:b w:val="false"/>
          <w:i w:val="false"/>
          <w:color w:val="000000"/>
          <w:sz w:val="28"/>
        </w:rPr>
        <w:t>
      3. Боровской селосы және селолық округтер әкімдері:</w:t>
      </w:r>
      <w:r>
        <w:br/>
      </w:r>
      <w:r>
        <w:rPr>
          <w:rFonts w:ascii="Times New Roman"/>
          <w:b w:val="false"/>
          <w:i w:val="false"/>
          <w:color w:val="000000"/>
          <w:sz w:val="28"/>
        </w:rPr>
        <w:t>
</w:t>
      </w:r>
      <w:r>
        <w:rPr>
          <w:rFonts w:ascii="Times New Roman"/>
          <w:b w:val="false"/>
          <w:i w:val="false"/>
          <w:color w:val="000000"/>
          <w:sz w:val="28"/>
        </w:rPr>
        <w:t>
      1) шақыру комиссиясының отырысына әскерге шақырылушыларды жеткізілуін қамтамасыз етсін;</w:t>
      </w:r>
      <w:r>
        <w:br/>
      </w:r>
      <w:r>
        <w:rPr>
          <w:rFonts w:ascii="Times New Roman"/>
          <w:b w:val="false"/>
          <w:i w:val="false"/>
          <w:color w:val="000000"/>
          <w:sz w:val="28"/>
        </w:rPr>
        <w:t>
</w:t>
      </w:r>
      <w:r>
        <w:rPr>
          <w:rFonts w:ascii="Times New Roman"/>
          <w:b w:val="false"/>
          <w:i w:val="false"/>
          <w:color w:val="000000"/>
          <w:sz w:val="28"/>
        </w:rPr>
        <w:t>
      2) әскери қызметті өткеру үшін жіберілген шақырылғандарды салтанатты шығарып салу жөніндегі іс-шараларды ұйымдастырсын.</w:t>
      </w:r>
      <w:r>
        <w:br/>
      </w:r>
      <w:r>
        <w:rPr>
          <w:rFonts w:ascii="Times New Roman"/>
          <w:b w:val="false"/>
          <w:i w:val="false"/>
          <w:color w:val="000000"/>
          <w:sz w:val="28"/>
        </w:rPr>
        <w:t>
</w:t>
      </w:r>
      <w:r>
        <w:rPr>
          <w:rFonts w:ascii="Times New Roman"/>
          <w:b w:val="false"/>
          <w:i w:val="false"/>
          <w:color w:val="000000"/>
          <w:sz w:val="28"/>
        </w:rPr>
        <w:t>
      4. Қазақстан Республикасы Қостанай облысы әкімдігі Денсаулық сақтау басқармасының "Меңдіқара аудандық орталық ауруханасы" мемлекеттік коммуналдық қазыналық кәсіпорны шақыру жөніндегі іс-шараларды өткізуге ұсынамыз.</w:t>
      </w:r>
      <w:r>
        <w:br/>
      </w:r>
      <w:r>
        <w:rPr>
          <w:rFonts w:ascii="Times New Roman"/>
          <w:b w:val="false"/>
          <w:i w:val="false"/>
          <w:color w:val="000000"/>
          <w:sz w:val="28"/>
        </w:rPr>
        <w:t>
</w:t>
      </w:r>
      <w:r>
        <w:rPr>
          <w:rFonts w:ascii="Times New Roman"/>
          <w:b w:val="false"/>
          <w:i w:val="false"/>
          <w:color w:val="000000"/>
          <w:sz w:val="28"/>
        </w:rPr>
        <w:t>
      5. "Меңдіқара ауданының білім беру бөлімі" мемлекеттік мекемесіне, "Меңдіқара ауданының ішкі саясат бөлімі" мемлекеттік мекемесі шақыруды өткізу кезеңіне техникалық жұмыскердің бір-бірден бірлігін бөлуге ұсынамыз.</w:t>
      </w:r>
      <w:r>
        <w:br/>
      </w:r>
      <w:r>
        <w:rPr>
          <w:rFonts w:ascii="Times New Roman"/>
          <w:b w:val="false"/>
          <w:i w:val="false"/>
          <w:color w:val="000000"/>
          <w:sz w:val="28"/>
        </w:rPr>
        <w:t>
</w:t>
      </w:r>
      <w:r>
        <w:rPr>
          <w:rFonts w:ascii="Times New Roman"/>
          <w:b w:val="false"/>
          <w:i w:val="false"/>
          <w:color w:val="000000"/>
          <w:sz w:val="28"/>
        </w:rPr>
        <w:t>
      6. "Қазақстан Республикасы Ішкі істер министрлігі Қостанай облысының ішкі істер департаменті Меңдіқара аудандық ішкі істер бөлімі" мемлекеттік мекемесіне келісім бойынша):</w:t>
      </w:r>
      <w:r>
        <w:br/>
      </w:r>
      <w:r>
        <w:rPr>
          <w:rFonts w:ascii="Times New Roman"/>
          <w:b w:val="false"/>
          <w:i w:val="false"/>
          <w:color w:val="000000"/>
          <w:sz w:val="28"/>
        </w:rPr>
        <w:t>
</w:t>
      </w:r>
      <w:r>
        <w:rPr>
          <w:rFonts w:ascii="Times New Roman"/>
          <w:b w:val="false"/>
          <w:i w:val="false"/>
          <w:color w:val="000000"/>
          <w:sz w:val="28"/>
        </w:rPr>
        <w:t>
      1) әскери міндетті орындаудан бас тартқан тұлғаларды іздестіру және ұстауды өзінің құзыреті шегінде жүзеге асыру;</w:t>
      </w:r>
      <w:r>
        <w:br/>
      </w:r>
      <w:r>
        <w:rPr>
          <w:rFonts w:ascii="Times New Roman"/>
          <w:b w:val="false"/>
          <w:i w:val="false"/>
          <w:color w:val="000000"/>
          <w:sz w:val="28"/>
        </w:rPr>
        <w:t>
</w:t>
      </w:r>
      <w:r>
        <w:rPr>
          <w:rFonts w:ascii="Times New Roman"/>
          <w:b w:val="false"/>
          <w:i w:val="false"/>
          <w:color w:val="000000"/>
          <w:sz w:val="28"/>
        </w:rPr>
        <w:t>
      2) шақыру пункттерінде шақырушылар арасында қоғамдық тәртіпті сақтауға қолдау көрсету жөніндегі жұмыстарды ұйымдастыру ұсынамыз.</w:t>
      </w:r>
      <w:r>
        <w:br/>
      </w:r>
      <w:r>
        <w:rPr>
          <w:rFonts w:ascii="Times New Roman"/>
          <w:b w:val="false"/>
          <w:i w:val="false"/>
          <w:color w:val="000000"/>
          <w:sz w:val="28"/>
        </w:rPr>
        <w:t>
</w:t>
      </w:r>
      <w:r>
        <w:rPr>
          <w:rFonts w:ascii="Times New Roman"/>
          <w:b w:val="false"/>
          <w:i w:val="false"/>
          <w:color w:val="000000"/>
          <w:sz w:val="28"/>
        </w:rPr>
        <w:t xml:space="preserve">
      7. "Меңдіқара ауданының экономика және бюджеттік жоспарлау бөлімі" мемлекеттік мекемесіне шақыруды жүргізу жөніндегі іс-шараларды қаржыландыруды "Мемлекеттік сатып алу туралы" Қазақстан Республикасының 2007 жылғы 21 шілдедегі </w:t>
      </w:r>
      <w:r>
        <w:rPr>
          <w:rFonts w:ascii="Times New Roman"/>
          <w:b w:val="false"/>
          <w:i w:val="false"/>
          <w:color w:val="000000"/>
          <w:sz w:val="28"/>
        </w:rPr>
        <w:t>Заңын</w:t>
      </w:r>
      <w:r>
        <w:rPr>
          <w:rFonts w:ascii="Times New Roman"/>
          <w:b w:val="false"/>
          <w:i w:val="false"/>
          <w:color w:val="000000"/>
          <w:sz w:val="28"/>
        </w:rPr>
        <w:t xml:space="preserve"> сақтап, аудандық бюджетте көзделген қаражат шегінде жүзеге асыруға ұсынамыз.</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С.К. Киікбаевқа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күннен кейін он күнтізбелік күн өткен соң қолданысқа енгізіледі және 2010 жылғы сәуірден бастап туындаған іс-әрекеттерге таратылады.</w:t>
      </w:r>
    </w:p>
    <w:p>
      <w:pPr>
        <w:spacing w:after="0"/>
        <w:ind w:left="0"/>
        <w:jc w:val="both"/>
      </w:pPr>
      <w:r>
        <w:rPr>
          <w:rFonts w:ascii="Times New Roman"/>
          <w:b w:val="false"/>
          <w:i/>
          <w:color w:val="000000"/>
          <w:sz w:val="28"/>
        </w:rPr>
        <w:t>      Меңдіқара</w:t>
      </w:r>
      <w:r>
        <w:br/>
      </w:r>
      <w:r>
        <w:rPr>
          <w:rFonts w:ascii="Times New Roman"/>
          <w:b w:val="false"/>
          <w:i w:val="false"/>
          <w:color w:val="000000"/>
          <w:sz w:val="28"/>
        </w:rPr>
        <w:t>
</w:t>
      </w:r>
      <w:r>
        <w:rPr>
          <w:rFonts w:ascii="Times New Roman"/>
          <w:b w:val="false"/>
          <w:i/>
          <w:color w:val="000000"/>
          <w:sz w:val="28"/>
        </w:rPr>
        <w:t>      ауданының әкімі                            Б. Жақыпов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Меңдіқара</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В. Антипов</w:t>
      </w:r>
    </w:p>
    <w:p>
      <w:pPr>
        <w:spacing w:after="0"/>
        <w:ind w:left="0"/>
        <w:jc w:val="both"/>
      </w:pPr>
      <w:r>
        <w:rPr>
          <w:rFonts w:ascii="Times New Roman"/>
          <w:b w:val="false"/>
          <w:i/>
          <w:color w:val="000000"/>
          <w:sz w:val="28"/>
        </w:rPr>
        <w:t>      Қазақстан Республикасы Қостанай</w:t>
      </w:r>
      <w:r>
        <w:br/>
      </w:r>
      <w:r>
        <w:rPr>
          <w:rFonts w:ascii="Times New Roman"/>
          <w:b w:val="false"/>
          <w:i w:val="false"/>
          <w:color w:val="000000"/>
          <w:sz w:val="28"/>
        </w:rPr>
        <w:t>
</w:t>
      </w:r>
      <w:r>
        <w:rPr>
          <w:rFonts w:ascii="Times New Roman"/>
          <w:b w:val="false"/>
          <w:i/>
          <w:color w:val="000000"/>
          <w:sz w:val="28"/>
        </w:rPr>
        <w:t>      облысы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"Меңдіқара аудандық</w:t>
      </w:r>
      <w:r>
        <w:br/>
      </w:r>
      <w:r>
        <w:rPr>
          <w:rFonts w:ascii="Times New Roman"/>
          <w:b w:val="false"/>
          <w:i w:val="false"/>
          <w:color w:val="000000"/>
          <w:sz w:val="28"/>
        </w:rPr>
        <w:t>
</w:t>
      </w:r>
      <w:r>
        <w:rPr>
          <w:rFonts w:ascii="Times New Roman"/>
          <w:b w:val="false"/>
          <w:i/>
          <w:color w:val="000000"/>
          <w:sz w:val="28"/>
        </w:rPr>
        <w:t>      орталық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______________________ Д. Ахметов</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облысының</w:t>
      </w:r>
      <w:r>
        <w:br/>
      </w:r>
      <w:r>
        <w:rPr>
          <w:rFonts w:ascii="Times New Roman"/>
          <w:b w:val="false"/>
          <w:i w:val="false"/>
          <w:color w:val="000000"/>
          <w:sz w:val="28"/>
        </w:rPr>
        <w:t>
</w:t>
      </w:r>
      <w:r>
        <w:rPr>
          <w:rFonts w:ascii="Times New Roman"/>
          <w:b w:val="false"/>
          <w:i/>
          <w:color w:val="000000"/>
          <w:sz w:val="28"/>
        </w:rPr>
        <w:t>      ішкі істер департаменті Меңдіқара</w:t>
      </w:r>
      <w:r>
        <w:br/>
      </w:r>
      <w:r>
        <w:rPr>
          <w:rFonts w:ascii="Times New Roman"/>
          <w:b w:val="false"/>
          <w:i w:val="false"/>
          <w:color w:val="000000"/>
          <w:sz w:val="28"/>
        </w:rPr>
        <w:t>
</w:t>
      </w:r>
      <w:r>
        <w:rPr>
          <w:rFonts w:ascii="Times New Roman"/>
          <w:b w:val="false"/>
          <w:i/>
          <w:color w:val="000000"/>
          <w:sz w:val="28"/>
        </w:rPr>
        <w:t>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xml:space="preserve">      _____________________ Н. Досымов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