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1bc8" w14:textId="49e1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және спорт мамандарына 2010 жылы әлеуметтік қолдау шараларын ұсыну туралы</w:t>
      </w:r>
    </w:p>
    <w:p>
      <w:pPr>
        <w:spacing w:after="0"/>
        <w:ind w:left="0"/>
        <w:jc w:val="both"/>
      </w:pPr>
      <w:r>
        <w:rPr>
          <w:rFonts w:ascii="Times New Roman"/>
          <w:b w:val="false"/>
          <w:i w:val="false"/>
          <w:color w:val="000000"/>
          <w:sz w:val="28"/>
        </w:rPr>
        <w:t>Қостанай облысы Меңдіқара ауданы мәслихатының 2010 жылғы 9 маусымдағы № 327 шешімі. Қостанай облысы Меңдіқара ауданының Әділет басқармасында 2010 жылғы 14 маусымда № 9-15-132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Меңдіқара ауданы әкімінің 2010 жылғы 28 мамырдағы № 06-57/567 хатын қарастырып, мамандарына қажеттілікті ескере отырып, Меңдіқара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және спорт мамандарына 2010 жылы тұрғын үй сатып алуға көтерме жәрдемақы және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жариялағаннан кейін он күнтізбелік күн өткен сон қолданысқа енгізіледі.</w:t>
      </w:r>
    </w:p>
    <w:bookmarkEnd w:id="0"/>
    <w:p>
      <w:pPr>
        <w:spacing w:after="0"/>
        <w:ind w:left="0"/>
        <w:jc w:val="both"/>
      </w:pPr>
      <w:r>
        <w:rPr>
          <w:rFonts w:ascii="Times New Roman"/>
          <w:b w:val="false"/>
          <w:i/>
          <w:color w:val="000000"/>
          <w:sz w:val="28"/>
        </w:rPr>
        <w:t>      Сессия төрайымы                            Г. Қаленова</w:t>
      </w:r>
    </w:p>
    <w:p>
      <w:pPr>
        <w:spacing w:after="0"/>
        <w:ind w:left="0"/>
        <w:jc w:val="both"/>
      </w:pPr>
      <w:r>
        <w:rPr>
          <w:rFonts w:ascii="Times New Roman"/>
          <w:b w:val="false"/>
          <w:i/>
          <w:color w:val="000000"/>
          <w:sz w:val="28"/>
        </w:rPr>
        <w:t>      Аудандық мәслихаттың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 кәсіпкерлік</w:t>
      </w:r>
      <w:r>
        <w:br/>
      </w:r>
      <w:r>
        <w:rPr>
          <w:rFonts w:ascii="Times New Roman"/>
          <w:b w:val="false"/>
          <w:i w:val="false"/>
          <w:color w:val="000000"/>
          <w:sz w:val="28"/>
        </w:rPr>
        <w:t>
</w:t>
      </w:r>
      <w:r>
        <w:rPr>
          <w:rFonts w:ascii="Times New Roman"/>
          <w:b w:val="false"/>
          <w:i/>
          <w:color w:val="000000"/>
          <w:sz w:val="28"/>
        </w:rPr>
        <w:t>      және ауыл шаруашылық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А. Ковальчук</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Г. Әйсенова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