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e4b4" w14:textId="5a1e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көтерме жәрдемақы және тұрғын үй сатып алу үшін бюджеттік несие ұсыну туралы</w:t>
      </w:r>
    </w:p>
    <w:p>
      <w:pPr>
        <w:spacing w:after="0"/>
        <w:ind w:left="0"/>
        <w:jc w:val="both"/>
      </w:pPr>
      <w:r>
        <w:rPr>
          <w:rFonts w:ascii="Times New Roman"/>
          <w:b w:val="false"/>
          <w:i w:val="false"/>
          <w:color w:val="000000"/>
          <w:sz w:val="28"/>
        </w:rPr>
        <w:t>Қостанай облысы Сарыкөл ауданы маслихатының 2010 жылғы 27 сәуірдегі № 184 шешімі. Қостанай облысы Сарыкөл ауданының Әділет басқармасында 2010 жылғы 25 мамырда № 9-17-101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сәйкес,Сарыкөл ауданы әкімінің 2010 жылдың 20 сәуіріндегі № 07-18/350 хатын қарастырып, денсаулық сақтау,білім беру, әлеуметтік қамсыздандыру,мәдениет және спорт салалары мамандарына қажеттілікті ескере отырып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көтерме жәрдемақы және тұрғын үй сатып алу үшін бюджеттік несие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Кезектен тыс сессияның төрағасы             Қ. Бийсенов</w:t>
      </w:r>
    </w:p>
    <w:p>
      <w:pPr>
        <w:spacing w:after="0"/>
        <w:ind w:left="0"/>
        <w:jc w:val="both"/>
      </w:pPr>
      <w:r>
        <w:rPr>
          <w:rFonts w:ascii="Times New Roman"/>
          <w:b w:val="false"/>
          <w:i/>
          <w:color w:val="000000"/>
          <w:sz w:val="28"/>
        </w:rPr>
        <w:t>      Аудандық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Марат Кәкімжанұлы Төлемісов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Илияс Мыңжасарұлы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