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fb75" w14:textId="92df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 сессия) 2009 жылғы 28 желтоқсандағы "Баянауыл ауданының 2010 - 2012 жылдарға арналған бюджеті туралы" N 137/20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16 маусымдағы N 167/25 шешімі. Павлодар облысының Әділет департаментінде 2010 жылғы 30 маусымда N 12-5-78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 сессия) 2009 жылғы 28 желтоқсандағы "Баянауыл ауданының 2010 – 2012 жылдарға арналған бюджеті туралы" (нормативтік құқықтық актілерді мемлекеттік тіркеу тізілімінде N 12-5-70 болып тіркеліп, "Баянаула баурайы" газетінің 2010 жылғы 22 қаңтардағы N 3 және 2010 жылғы 29 қаңтардағы 4-5 сандарында жарияланған) N 137/20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p>
    <w:bookmarkEnd w:id="2"/>
    <w:p>
      <w:pPr>
        <w:spacing w:after="0"/>
        <w:ind w:left="0"/>
        <w:jc w:val="both"/>
      </w:pPr>
      <w:r>
        <w:rPr>
          <w:rFonts w:ascii="Times New Roman"/>
          <w:b w:val="false"/>
          <w:i w:val="false"/>
          <w:color w:val="000000"/>
          <w:sz w:val="28"/>
        </w:rPr>
        <w:t xml:space="preserve">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p>
    <w:p>
      <w:pPr>
        <w:spacing w:after="0"/>
        <w:ind w:left="0"/>
        <w:jc w:val="both"/>
      </w:pPr>
      <w:r>
        <w:rPr>
          <w:rFonts w:ascii="Times New Roman"/>
          <w:b w:val="false"/>
          <w:i w:val="false"/>
          <w:color w:val="000000"/>
          <w:sz w:val="28"/>
        </w:rPr>
        <w:t>
      1) Кірістер – 2264320 мың теңге, соның ішінде:</w:t>
      </w:r>
    </w:p>
    <w:p>
      <w:pPr>
        <w:spacing w:after="0"/>
        <w:ind w:left="0"/>
        <w:jc w:val="both"/>
      </w:pPr>
      <w:r>
        <w:rPr>
          <w:rFonts w:ascii="Times New Roman"/>
          <w:b w:val="false"/>
          <w:i w:val="false"/>
          <w:color w:val="000000"/>
          <w:sz w:val="28"/>
        </w:rPr>
        <w:t>
      салықтық түсімдер бойынша – 512839 мың теңге;</w:t>
      </w:r>
    </w:p>
    <w:p>
      <w:pPr>
        <w:spacing w:after="0"/>
        <w:ind w:left="0"/>
        <w:jc w:val="both"/>
      </w:pPr>
      <w:r>
        <w:rPr>
          <w:rFonts w:ascii="Times New Roman"/>
          <w:b w:val="false"/>
          <w:i w:val="false"/>
          <w:color w:val="000000"/>
          <w:sz w:val="28"/>
        </w:rPr>
        <w:t>
      салықтық емес түсімдер бойынша – 7268 мың теңге;</w:t>
      </w:r>
    </w:p>
    <w:p>
      <w:pPr>
        <w:spacing w:after="0"/>
        <w:ind w:left="0"/>
        <w:jc w:val="both"/>
      </w:pPr>
      <w:r>
        <w:rPr>
          <w:rFonts w:ascii="Times New Roman"/>
          <w:b w:val="false"/>
          <w:i w:val="false"/>
          <w:color w:val="000000"/>
          <w:sz w:val="28"/>
        </w:rPr>
        <w:t>
      негізгі капиталды сатудан түсетін түсімдер – 4783 мың теңге;</w:t>
      </w:r>
    </w:p>
    <w:p>
      <w:pPr>
        <w:spacing w:after="0"/>
        <w:ind w:left="0"/>
        <w:jc w:val="both"/>
      </w:pPr>
      <w:r>
        <w:rPr>
          <w:rFonts w:ascii="Times New Roman"/>
          <w:b w:val="false"/>
          <w:i w:val="false"/>
          <w:color w:val="000000"/>
          <w:sz w:val="28"/>
        </w:rPr>
        <w:t>
      трансферттердің түсімдері бойынша – 1739430 мың теңге.</w:t>
      </w:r>
    </w:p>
    <w:p>
      <w:pPr>
        <w:spacing w:after="0"/>
        <w:ind w:left="0"/>
        <w:jc w:val="both"/>
      </w:pPr>
      <w:r>
        <w:rPr>
          <w:rFonts w:ascii="Times New Roman"/>
          <w:b w:val="false"/>
          <w:i w:val="false"/>
          <w:color w:val="000000"/>
          <w:sz w:val="28"/>
        </w:rPr>
        <w:t>
      2) шығындар – 2296565 мың теңге;</w:t>
      </w:r>
    </w:p>
    <w:p>
      <w:pPr>
        <w:spacing w:after="0"/>
        <w:ind w:left="0"/>
        <w:jc w:val="both"/>
      </w:pPr>
      <w:r>
        <w:rPr>
          <w:rFonts w:ascii="Times New Roman"/>
          <w:b w:val="false"/>
          <w:i w:val="false"/>
          <w:color w:val="000000"/>
          <w:sz w:val="28"/>
        </w:rPr>
        <w:t>
      3) таза бюджеттік кредиттеу – 22889 мың тенге;</w:t>
      </w:r>
    </w:p>
    <w:p>
      <w:pPr>
        <w:spacing w:after="0"/>
        <w:ind w:left="0"/>
        <w:jc w:val="both"/>
      </w:pPr>
      <w:r>
        <w:rPr>
          <w:rFonts w:ascii="Times New Roman"/>
          <w:b w:val="false"/>
          <w:i w:val="false"/>
          <w:color w:val="000000"/>
          <w:sz w:val="28"/>
        </w:rPr>
        <w:t>
      бюджеттік кредиттер – 23146 мың теңге;</w:t>
      </w:r>
    </w:p>
    <w:p>
      <w:pPr>
        <w:spacing w:after="0"/>
        <w:ind w:left="0"/>
        <w:jc w:val="both"/>
      </w:pPr>
      <w:r>
        <w:rPr>
          <w:rFonts w:ascii="Times New Roman"/>
          <w:b w:val="false"/>
          <w:i w:val="false"/>
          <w:color w:val="000000"/>
          <w:sz w:val="28"/>
        </w:rPr>
        <w:t>
      бюджеттік кредиттерді өтеу – 257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 -55134 мың теңге;</w:t>
      </w:r>
    </w:p>
    <w:p>
      <w:pPr>
        <w:spacing w:after="0"/>
        <w:ind w:left="0"/>
        <w:jc w:val="both"/>
      </w:pPr>
      <w:r>
        <w:rPr>
          <w:rFonts w:ascii="Times New Roman"/>
          <w:b w:val="false"/>
          <w:i w:val="false"/>
          <w:color w:val="000000"/>
          <w:sz w:val="28"/>
        </w:rPr>
        <w:t>
      6) бюджет тапшылығын қаржыландыру – 55134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Түсіпжанов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(IV сайланған кезектен тыс XXV сессия)</w:t>
            </w:r>
            <w:r>
              <w:br/>
            </w:r>
            <w:r>
              <w:rPr>
                <w:rFonts w:ascii="Times New Roman"/>
                <w:b w:val="false"/>
                <w:i w:val="false"/>
                <w:color w:val="000000"/>
                <w:sz w:val="20"/>
              </w:rPr>
              <w:t>2010 жылғы 16 маусымдағы</w:t>
            </w:r>
            <w:r>
              <w:br/>
            </w:r>
            <w:r>
              <w:rPr>
                <w:rFonts w:ascii="Times New Roman"/>
                <w:b w:val="false"/>
                <w:i w:val="false"/>
                <w:color w:val="000000"/>
                <w:sz w:val="20"/>
              </w:rPr>
              <w:t>N 167/25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