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0d57" w14:textId="ff90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мәслихатының 2009 жылғы 28 желтоқсандағы IV шақырылымы XX сессиясының "2010 - 2012 жылдарға арналған аудан бюджет туралы" N 175-4/20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2010 жылғы 17 маусымдағы N 206-4/24 шешімі. Павлодар облысының Әділет департаментінде 2010 жылғы 29 маусымда N 12-6-90 тіркелген.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Республикасының 2008 жылғы 4 желтоқсандағы "Бюджет Кодексінің" 106-бабы 2-тармағы </w:t>
      </w:r>
      <w:r>
        <w:rPr>
          <w:rFonts w:ascii="Times New Roman"/>
          <w:b w:val="false"/>
          <w:i w:val="false"/>
          <w:color w:val="000000"/>
          <w:sz w:val="28"/>
        </w:rPr>
        <w:t>4)-тармақшасына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мәслихатының (IV сайланған XX сессиясы) 2009 жылғы 28 желтоқсандағы "2010 - 2012 жылдарға арналған аудан бюджет туралы" (нормативтік құқықтық актілерін мемлекеттік тіркеу Тізілімінде N 12-6-82 тіркелген, 2010 жылы 9 қаңтардағы аудандық "Родные просторы" газетінің N 2 жарияланған) N 175-4/20 </w:t>
      </w:r>
      <w:r>
        <w:rPr>
          <w:rFonts w:ascii="Times New Roman"/>
          <w:b w:val="false"/>
          <w:i w:val="false"/>
          <w:color w:val="000000"/>
          <w:sz w:val="28"/>
        </w:rPr>
        <w:t>шешіміне</w:t>
      </w:r>
      <w:r>
        <w:rPr>
          <w:rFonts w:ascii="Times New Roman"/>
          <w:b w:val="false"/>
          <w:i w:val="false"/>
          <w:color w:val="000000"/>
          <w:sz w:val="28"/>
        </w:rPr>
        <w:t xml:space="preserve"> келісі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1-тармағы</w:t>
      </w:r>
      <w:r>
        <w:rPr>
          <w:rFonts w:ascii="Times New Roman"/>
          <w:b w:val="false"/>
          <w:i w:val="false"/>
          <w:color w:val="000000"/>
          <w:sz w:val="28"/>
        </w:rPr>
        <w:t xml:space="preserve"> мынандай редакцияда мазмұндалсын:</w:t>
      </w:r>
    </w:p>
    <w:bookmarkEnd w:id="2"/>
    <w:p>
      <w:pPr>
        <w:spacing w:after="0"/>
        <w:ind w:left="0"/>
        <w:jc w:val="both"/>
      </w:pPr>
      <w:r>
        <w:rPr>
          <w:rFonts w:ascii="Times New Roman"/>
          <w:b w:val="false"/>
          <w:i w:val="false"/>
          <w:color w:val="000000"/>
          <w:sz w:val="28"/>
        </w:rPr>
        <w:t xml:space="preserve">
      2010 - 2012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қосымшаға сәйкес бекітілсін, оның ішінде 2010 жылға арналған келесі көлемінде:</w:t>
      </w:r>
    </w:p>
    <w:p>
      <w:pPr>
        <w:spacing w:after="0"/>
        <w:ind w:left="0"/>
        <w:jc w:val="both"/>
      </w:pPr>
      <w:r>
        <w:rPr>
          <w:rFonts w:ascii="Times New Roman"/>
          <w:b w:val="false"/>
          <w:i w:val="false"/>
          <w:color w:val="000000"/>
          <w:sz w:val="28"/>
        </w:rPr>
        <w:t>
      1) кірістер - 1847416,0 мың теңге, оның ішінде:</w:t>
      </w:r>
    </w:p>
    <w:p>
      <w:pPr>
        <w:spacing w:after="0"/>
        <w:ind w:left="0"/>
        <w:jc w:val="both"/>
      </w:pPr>
      <w:r>
        <w:rPr>
          <w:rFonts w:ascii="Times New Roman"/>
          <w:b w:val="false"/>
          <w:i w:val="false"/>
          <w:color w:val="000000"/>
          <w:sz w:val="28"/>
        </w:rPr>
        <w:t>
      салықтық түсімдер - 270763,0 мың теңге;</w:t>
      </w:r>
    </w:p>
    <w:p>
      <w:pPr>
        <w:spacing w:after="0"/>
        <w:ind w:left="0"/>
        <w:jc w:val="both"/>
      </w:pPr>
      <w:r>
        <w:rPr>
          <w:rFonts w:ascii="Times New Roman"/>
          <w:b w:val="false"/>
          <w:i w:val="false"/>
          <w:color w:val="000000"/>
          <w:sz w:val="28"/>
        </w:rPr>
        <w:t>
      салықтық емес тұсімдер - 560,0 мың теңге;</w:t>
      </w:r>
    </w:p>
    <w:p>
      <w:pPr>
        <w:spacing w:after="0"/>
        <w:ind w:left="0"/>
        <w:jc w:val="both"/>
      </w:pPr>
      <w:r>
        <w:rPr>
          <w:rFonts w:ascii="Times New Roman"/>
          <w:b w:val="false"/>
          <w:i w:val="false"/>
          <w:color w:val="000000"/>
          <w:sz w:val="28"/>
        </w:rPr>
        <w:t>
      негізгі капиталды сатудан түсетін түсімдер - 482,0 мың теңге;</w:t>
      </w:r>
    </w:p>
    <w:p>
      <w:pPr>
        <w:spacing w:after="0"/>
        <w:ind w:left="0"/>
        <w:jc w:val="both"/>
      </w:pPr>
      <w:r>
        <w:rPr>
          <w:rFonts w:ascii="Times New Roman"/>
          <w:b w:val="false"/>
          <w:i w:val="false"/>
          <w:color w:val="000000"/>
          <w:sz w:val="28"/>
        </w:rPr>
        <w:t>
      трансферттер түсімі - 1575611,0 мың теңге;</w:t>
      </w:r>
    </w:p>
    <w:p>
      <w:pPr>
        <w:spacing w:after="0"/>
        <w:ind w:left="0"/>
        <w:jc w:val="both"/>
      </w:pPr>
      <w:r>
        <w:rPr>
          <w:rFonts w:ascii="Times New Roman"/>
          <w:b w:val="false"/>
          <w:i w:val="false"/>
          <w:color w:val="000000"/>
          <w:sz w:val="28"/>
        </w:rPr>
        <w:t>
      2) шығындар - 1855410,0 мың теңге;</w:t>
      </w:r>
    </w:p>
    <w:p>
      <w:pPr>
        <w:spacing w:after="0"/>
        <w:ind w:left="0"/>
        <w:jc w:val="both"/>
      </w:pPr>
      <w:r>
        <w:rPr>
          <w:rFonts w:ascii="Times New Roman"/>
          <w:b w:val="false"/>
          <w:i w:val="false"/>
          <w:color w:val="000000"/>
          <w:sz w:val="28"/>
        </w:rPr>
        <w:t>
      3) таза бюджеттік кредиттеу - 21611,0 мың теңге, оның ішінде:</w:t>
      </w:r>
    </w:p>
    <w:p>
      <w:pPr>
        <w:spacing w:after="0"/>
        <w:ind w:left="0"/>
        <w:jc w:val="both"/>
      </w:pPr>
      <w:r>
        <w:rPr>
          <w:rFonts w:ascii="Times New Roman"/>
          <w:b w:val="false"/>
          <w:i w:val="false"/>
          <w:color w:val="000000"/>
          <w:sz w:val="28"/>
        </w:rPr>
        <w:t>
      бюджеттік кредиттер - 21868,0 мың теңге;</w:t>
      </w:r>
    </w:p>
    <w:p>
      <w:pPr>
        <w:spacing w:after="0"/>
        <w:ind w:left="0"/>
        <w:jc w:val="both"/>
      </w:pPr>
      <w:r>
        <w:rPr>
          <w:rFonts w:ascii="Times New Roman"/>
          <w:b w:val="false"/>
          <w:i w:val="false"/>
          <w:color w:val="000000"/>
          <w:sz w:val="28"/>
        </w:rPr>
        <w:t>
      бюджеттік кредиттерді өтеу - 257,0 мың теңге;</w:t>
      </w:r>
    </w:p>
    <w:p>
      <w:pPr>
        <w:spacing w:after="0"/>
        <w:ind w:left="0"/>
        <w:jc w:val="both"/>
      </w:pPr>
      <w:r>
        <w:rPr>
          <w:rFonts w:ascii="Times New Roman"/>
          <w:b w:val="false"/>
          <w:i w:val="false"/>
          <w:color w:val="000000"/>
          <w:sz w:val="28"/>
        </w:rPr>
        <w:t>
      4) қаржылық активтерімен операциялық қалдық - нөлге тең;</w:t>
      </w:r>
    </w:p>
    <w:p>
      <w:pPr>
        <w:spacing w:after="0"/>
        <w:ind w:left="0"/>
        <w:jc w:val="both"/>
      </w:pPr>
      <w:r>
        <w:rPr>
          <w:rFonts w:ascii="Times New Roman"/>
          <w:b w:val="false"/>
          <w:i w:val="false"/>
          <w:color w:val="000000"/>
          <w:sz w:val="28"/>
        </w:rPr>
        <w:t>
      5) бюджет тапшылығы - -29605,0 мың теңге;</w:t>
      </w:r>
    </w:p>
    <w:p>
      <w:pPr>
        <w:spacing w:after="0"/>
        <w:ind w:left="0"/>
        <w:jc w:val="both"/>
      </w:pPr>
      <w:r>
        <w:rPr>
          <w:rFonts w:ascii="Times New Roman"/>
          <w:b w:val="false"/>
          <w:i w:val="false"/>
          <w:color w:val="000000"/>
          <w:sz w:val="28"/>
        </w:rPr>
        <w:t>
      6) бюджет тапшылығын қаржыландыру - 29605,0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қосымшалары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мазмұндалсын.</w:t>
      </w:r>
    </w:p>
    <w:bookmarkStart w:name="z5" w:id="3"/>
    <w:p>
      <w:pPr>
        <w:spacing w:after="0"/>
        <w:ind w:left="0"/>
        <w:jc w:val="both"/>
      </w:pPr>
      <w:r>
        <w:rPr>
          <w:rFonts w:ascii="Times New Roman"/>
          <w:b w:val="false"/>
          <w:i w:val="false"/>
          <w:color w:val="000000"/>
          <w:sz w:val="28"/>
        </w:rPr>
        <w:t>
      2. Осы шешімінің атқарылуын бақылауды аудан мәслихатының әлеуметтік-экономикалық даму және бюджеттік комиссиясына жұктелсін.</w:t>
      </w:r>
    </w:p>
    <w:bookmarkEnd w:id="3"/>
    <w:bookmarkStart w:name="z6" w:id="4"/>
    <w:p>
      <w:pPr>
        <w:spacing w:after="0"/>
        <w:ind w:left="0"/>
        <w:jc w:val="both"/>
      </w:pPr>
      <w:r>
        <w:rPr>
          <w:rFonts w:ascii="Times New Roman"/>
          <w:b w:val="false"/>
          <w:i w:val="false"/>
          <w:color w:val="000000"/>
          <w:sz w:val="28"/>
        </w:rPr>
        <w:t>
      3. Осы шешім 2010 жылғы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Кирилов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 мәслихатының</w:t>
            </w:r>
            <w:r>
              <w:br/>
            </w:r>
            <w:r>
              <w:rPr>
                <w:rFonts w:ascii="Times New Roman"/>
                <w:b w:val="false"/>
                <w:i w:val="false"/>
                <w:color w:val="000000"/>
                <w:sz w:val="20"/>
              </w:rPr>
              <w:t>2010 жылғы 17 маусым</w:t>
            </w:r>
            <w:r>
              <w:br/>
            </w:r>
            <w:r>
              <w:rPr>
                <w:rFonts w:ascii="Times New Roman"/>
                <w:b w:val="false"/>
                <w:i w:val="false"/>
                <w:color w:val="000000"/>
                <w:sz w:val="20"/>
              </w:rPr>
              <w:t>IV шақырылымның кезектен</w:t>
            </w:r>
            <w:r>
              <w:br/>
            </w:r>
            <w:r>
              <w:rPr>
                <w:rFonts w:ascii="Times New Roman"/>
                <w:b w:val="false"/>
                <w:i w:val="false"/>
                <w:color w:val="000000"/>
                <w:sz w:val="20"/>
              </w:rPr>
              <w:t>тыс XXIV сессиясы</w:t>
            </w:r>
            <w:r>
              <w:br/>
            </w:r>
            <w:r>
              <w:rPr>
                <w:rFonts w:ascii="Times New Roman"/>
                <w:b w:val="false"/>
                <w:i w:val="false"/>
                <w:color w:val="000000"/>
                <w:sz w:val="20"/>
              </w:rPr>
              <w:t>N 206-4/24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2010 жылғы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кызметтер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кызметтер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кенттік,ауылдық (селоның), ауылдық (селолық)округтік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бузу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кредіт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 мәслихатының 2010 жылғы</w:t>
            </w:r>
            <w:r>
              <w:br/>
            </w:r>
            <w:r>
              <w:rPr>
                <w:rFonts w:ascii="Times New Roman"/>
                <w:b w:val="false"/>
                <w:i w:val="false"/>
                <w:color w:val="000000"/>
                <w:sz w:val="20"/>
              </w:rPr>
              <w:t>17 маусым IV шақырылымның кезектен</w:t>
            </w:r>
            <w:r>
              <w:br/>
            </w:r>
            <w:r>
              <w:rPr>
                <w:rFonts w:ascii="Times New Roman"/>
                <w:b w:val="false"/>
                <w:i w:val="false"/>
                <w:color w:val="000000"/>
                <w:sz w:val="20"/>
              </w:rPr>
              <w:t>тыс XXIV сессиясы N 206-4/24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Селолық округтерінің 2010 жылдағы</w:t>
      </w:r>
      <w:r>
        <w:br/>
      </w:r>
      <w:r>
        <w:rPr>
          <w:rFonts w:ascii="Times New Roman"/>
          <w:b/>
          <w:i w:val="false"/>
          <w:color w:val="000000"/>
        </w:rPr>
        <w:t>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 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Башмашын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Валихан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Веселороща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Железин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кенттік, ауылдық (селоның), ауылдық (селолық) округтік мемлекеттік тұрғын үй қорының сақталуын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Михайловка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 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Приертіс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