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5728" w14:textId="3f157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(IV сайланған XX сессиясы) 2009 жылғы 28 желтоқсандағы "2010 - 2012 жылдарға арналған аудандық бюджет туралы" N 175-4/20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2010 жылғы 15 шілдедегі N 214-4/25 шешімі. Павлодар облысының Әділет департаментінде 2010 жылғы 3 тамызда N 12-6-92 тіркелген.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w:t>
      </w:r>
      <w:r>
        <w:rPr>
          <w:rFonts w:ascii="Times New Roman"/>
          <w:b w:val="false"/>
          <w:i w:val="false"/>
          <w:color w:val="000000"/>
          <w:sz w:val="28"/>
        </w:rPr>
        <w:t xml:space="preserve">, 109-бабының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Железинка аудандық мәслихаттың (IV сайланған XX сессиясы) 2009 жылғы 28 желтоқсандағы "2010 - 2012 жылдарға арналған аудандық бюджет туралы" (нормативтік құқықтық актілерін мемлекеттік тіркеу Тізілімінде N 12-6-82 тіркелген, 2010 жылы 9 қаңтардағы аудандық "Родные просторы" газетінің N 2 жарияланған) N 175-4/20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1-тармағы</w:t>
      </w:r>
      <w:r>
        <w:rPr>
          <w:rFonts w:ascii="Times New Roman"/>
          <w:b w:val="false"/>
          <w:i w:val="false"/>
          <w:color w:val="000000"/>
          <w:sz w:val="28"/>
        </w:rPr>
        <w:t xml:space="preserve"> мынандай редакцияда мазмұндалсын:</w:t>
      </w:r>
    </w:p>
    <w:bookmarkEnd w:id="2"/>
    <w:p>
      <w:pPr>
        <w:spacing w:after="0"/>
        <w:ind w:left="0"/>
        <w:jc w:val="both"/>
      </w:pPr>
      <w:r>
        <w:rPr>
          <w:rFonts w:ascii="Times New Roman"/>
          <w:b w:val="false"/>
          <w:i w:val="false"/>
          <w:color w:val="000000"/>
          <w:sz w:val="28"/>
        </w:rPr>
        <w:t xml:space="preserve">
      2010 - 2012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қосымшаға сәйкес бекітілсін, оның ішінде 2010 жылға арналған келесі көлемінде:</w:t>
      </w:r>
    </w:p>
    <w:p>
      <w:pPr>
        <w:spacing w:after="0"/>
        <w:ind w:left="0"/>
        <w:jc w:val="both"/>
      </w:pPr>
      <w:r>
        <w:rPr>
          <w:rFonts w:ascii="Times New Roman"/>
          <w:b w:val="false"/>
          <w:i w:val="false"/>
          <w:color w:val="000000"/>
          <w:sz w:val="28"/>
        </w:rPr>
        <w:t>
      1) кірістер - 1847416,0 мың теңге, оның ішінде:</w:t>
      </w:r>
    </w:p>
    <w:p>
      <w:pPr>
        <w:spacing w:after="0"/>
        <w:ind w:left="0"/>
        <w:jc w:val="both"/>
      </w:pPr>
      <w:r>
        <w:rPr>
          <w:rFonts w:ascii="Times New Roman"/>
          <w:b w:val="false"/>
          <w:i w:val="false"/>
          <w:color w:val="000000"/>
          <w:sz w:val="28"/>
        </w:rPr>
        <w:t>
      салықтық түсімдер - 270763,0 мың теңге;</w:t>
      </w:r>
    </w:p>
    <w:p>
      <w:pPr>
        <w:spacing w:after="0"/>
        <w:ind w:left="0"/>
        <w:jc w:val="both"/>
      </w:pPr>
      <w:r>
        <w:rPr>
          <w:rFonts w:ascii="Times New Roman"/>
          <w:b w:val="false"/>
          <w:i w:val="false"/>
          <w:color w:val="000000"/>
          <w:sz w:val="28"/>
        </w:rPr>
        <w:t>
      салықтық емес тұсімдер - 560,0 мың теңге;</w:t>
      </w:r>
    </w:p>
    <w:p>
      <w:pPr>
        <w:spacing w:after="0"/>
        <w:ind w:left="0"/>
        <w:jc w:val="both"/>
      </w:pPr>
      <w:r>
        <w:rPr>
          <w:rFonts w:ascii="Times New Roman"/>
          <w:b w:val="false"/>
          <w:i w:val="false"/>
          <w:color w:val="000000"/>
          <w:sz w:val="28"/>
        </w:rPr>
        <w:t>
      негізгі капиталды сатудан түсетін түсімдер - 482,0 мың теңге;</w:t>
      </w:r>
    </w:p>
    <w:p>
      <w:pPr>
        <w:spacing w:after="0"/>
        <w:ind w:left="0"/>
        <w:jc w:val="both"/>
      </w:pPr>
      <w:r>
        <w:rPr>
          <w:rFonts w:ascii="Times New Roman"/>
          <w:b w:val="false"/>
          <w:i w:val="false"/>
          <w:color w:val="000000"/>
          <w:sz w:val="28"/>
        </w:rPr>
        <w:t>
      трансферттер түсімі - 1575611,0 мың теңге;</w:t>
      </w:r>
    </w:p>
    <w:p>
      <w:pPr>
        <w:spacing w:after="0"/>
        <w:ind w:left="0"/>
        <w:jc w:val="both"/>
      </w:pPr>
      <w:r>
        <w:rPr>
          <w:rFonts w:ascii="Times New Roman"/>
          <w:b w:val="false"/>
          <w:i w:val="false"/>
          <w:color w:val="000000"/>
          <w:sz w:val="28"/>
        </w:rPr>
        <w:t>
      2) шығындар - 1855410,0 мың теңге;</w:t>
      </w:r>
    </w:p>
    <w:p>
      <w:pPr>
        <w:spacing w:after="0"/>
        <w:ind w:left="0"/>
        <w:jc w:val="both"/>
      </w:pPr>
      <w:r>
        <w:rPr>
          <w:rFonts w:ascii="Times New Roman"/>
          <w:b w:val="false"/>
          <w:i w:val="false"/>
          <w:color w:val="000000"/>
          <w:sz w:val="28"/>
        </w:rPr>
        <w:t>
      3) таза бюджеттік кредиттеу - 21611,0 мың теңге, оның ішінде:</w:t>
      </w:r>
    </w:p>
    <w:p>
      <w:pPr>
        <w:spacing w:after="0"/>
        <w:ind w:left="0"/>
        <w:jc w:val="both"/>
      </w:pPr>
      <w:r>
        <w:rPr>
          <w:rFonts w:ascii="Times New Roman"/>
          <w:b w:val="false"/>
          <w:i w:val="false"/>
          <w:color w:val="000000"/>
          <w:sz w:val="28"/>
        </w:rPr>
        <w:t>
      бюджеттік кредиттер - 21868,0 мың теңге;</w:t>
      </w:r>
    </w:p>
    <w:p>
      <w:pPr>
        <w:spacing w:after="0"/>
        <w:ind w:left="0"/>
        <w:jc w:val="both"/>
      </w:pPr>
      <w:r>
        <w:rPr>
          <w:rFonts w:ascii="Times New Roman"/>
          <w:b w:val="false"/>
          <w:i w:val="false"/>
          <w:color w:val="000000"/>
          <w:sz w:val="28"/>
        </w:rPr>
        <w:t>
      бюджеттік кредиттерді өтеу - 257,0 мың теңге;</w:t>
      </w:r>
    </w:p>
    <w:p>
      <w:pPr>
        <w:spacing w:after="0"/>
        <w:ind w:left="0"/>
        <w:jc w:val="both"/>
      </w:pPr>
      <w:r>
        <w:rPr>
          <w:rFonts w:ascii="Times New Roman"/>
          <w:b w:val="false"/>
          <w:i w:val="false"/>
          <w:color w:val="000000"/>
          <w:sz w:val="28"/>
        </w:rPr>
        <w:t>
      4) қаржылық активтерімен операциялық қалдық нөлге тең;</w:t>
      </w:r>
    </w:p>
    <w:p>
      <w:pPr>
        <w:spacing w:after="0"/>
        <w:ind w:left="0"/>
        <w:jc w:val="both"/>
      </w:pPr>
      <w:r>
        <w:rPr>
          <w:rFonts w:ascii="Times New Roman"/>
          <w:b w:val="false"/>
          <w:i w:val="false"/>
          <w:color w:val="000000"/>
          <w:sz w:val="28"/>
        </w:rPr>
        <w:t>
      5) бюджет тапшылығы - -29605,0 мың теңге;</w:t>
      </w:r>
    </w:p>
    <w:p>
      <w:pPr>
        <w:spacing w:after="0"/>
        <w:ind w:left="0"/>
        <w:jc w:val="both"/>
      </w:pPr>
      <w:r>
        <w:rPr>
          <w:rFonts w:ascii="Times New Roman"/>
          <w:b w:val="false"/>
          <w:i w:val="false"/>
          <w:color w:val="000000"/>
          <w:sz w:val="28"/>
        </w:rPr>
        <w:t>
      6) бюджет тапшылығын қаржыландыру - 29605,0 мың теңге.</w:t>
      </w:r>
    </w:p>
    <w:bookmarkStart w:name="z4" w:id="3"/>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6-тармағы</w:t>
      </w:r>
      <w:r>
        <w:rPr>
          <w:rFonts w:ascii="Times New Roman"/>
          <w:b w:val="false"/>
          <w:i w:val="false"/>
          <w:color w:val="000000"/>
          <w:sz w:val="28"/>
        </w:rPr>
        <w:t xml:space="preserve"> мынандай редакцияда мазмұндалсын:</w:t>
      </w:r>
    </w:p>
    <w:bookmarkEnd w:id="3"/>
    <w:p>
      <w:pPr>
        <w:spacing w:after="0"/>
        <w:ind w:left="0"/>
        <w:jc w:val="both"/>
      </w:pPr>
      <w:r>
        <w:rPr>
          <w:rFonts w:ascii="Times New Roman"/>
          <w:b w:val="false"/>
          <w:i w:val="false"/>
          <w:color w:val="000000"/>
          <w:sz w:val="28"/>
        </w:rPr>
        <w:t>
      "Ауданның жергілікті атқарушы органдарының сақтық қоры 2010 жылға 2100,0 мың тенге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қосымшалары осы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мазмұндалсын.</w:t>
      </w:r>
    </w:p>
    <w:bookmarkStart w:name="z6" w:id="4"/>
    <w:p>
      <w:pPr>
        <w:spacing w:after="0"/>
        <w:ind w:left="0"/>
        <w:jc w:val="both"/>
      </w:pPr>
      <w:r>
        <w:rPr>
          <w:rFonts w:ascii="Times New Roman"/>
          <w:b w:val="false"/>
          <w:i w:val="false"/>
          <w:color w:val="000000"/>
          <w:sz w:val="28"/>
        </w:rPr>
        <w:t>
      2. Осы шешімінің атқарылуын бақылауды аудан мәслихатының әлеуметтік-экономикалық даму және бюджеттік комиссиясына жұктелсін.</w:t>
      </w:r>
    </w:p>
    <w:bookmarkEnd w:id="4"/>
    <w:bookmarkStart w:name="z7" w:id="5"/>
    <w:p>
      <w:pPr>
        <w:spacing w:after="0"/>
        <w:ind w:left="0"/>
        <w:jc w:val="both"/>
      </w:pPr>
      <w:r>
        <w:rPr>
          <w:rFonts w:ascii="Times New Roman"/>
          <w:b w:val="false"/>
          <w:i w:val="false"/>
          <w:color w:val="000000"/>
          <w:sz w:val="28"/>
        </w:rPr>
        <w:t>
      3. Осы шешім 2010 жылғы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Кирилов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Крутиков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 мәслихатының</w:t>
            </w:r>
            <w:r>
              <w:br/>
            </w:r>
            <w:r>
              <w:rPr>
                <w:rFonts w:ascii="Times New Roman"/>
                <w:b w:val="false"/>
                <w:i w:val="false"/>
                <w:color w:val="000000"/>
                <w:sz w:val="20"/>
              </w:rPr>
              <w:t>2010 жылғы 15 шілде IV шақырылымның</w:t>
            </w:r>
            <w:r>
              <w:br/>
            </w:r>
            <w:r>
              <w:rPr>
                <w:rFonts w:ascii="Times New Roman"/>
                <w:b w:val="false"/>
                <w:i w:val="false"/>
                <w:color w:val="000000"/>
                <w:sz w:val="20"/>
              </w:rPr>
              <w:t>кезектен тыс XXV сессиясы</w:t>
            </w:r>
            <w:r>
              <w:br/>
            </w:r>
            <w:r>
              <w:rPr>
                <w:rFonts w:ascii="Times New Roman"/>
                <w:b w:val="false"/>
                <w:i w:val="false"/>
                <w:color w:val="000000"/>
                <w:sz w:val="20"/>
              </w:rPr>
              <w:t>N 214-4/25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2010 жылғы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1 575 611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кенттік,ауылдық (селоның), ауылдық (селолық) округтік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бузу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шұнқырлардың)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кредіт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активтердің операциялық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 мәслихатының</w:t>
            </w:r>
            <w:r>
              <w:br/>
            </w:r>
            <w:r>
              <w:rPr>
                <w:rFonts w:ascii="Times New Roman"/>
                <w:b w:val="false"/>
                <w:i w:val="false"/>
                <w:color w:val="000000"/>
                <w:sz w:val="20"/>
              </w:rPr>
              <w:t>2010 жылғы 15 шілде IV шақырылымның</w:t>
            </w:r>
            <w:r>
              <w:br/>
            </w:r>
            <w:r>
              <w:rPr>
                <w:rFonts w:ascii="Times New Roman"/>
                <w:b w:val="false"/>
                <w:i w:val="false"/>
                <w:color w:val="000000"/>
                <w:sz w:val="20"/>
              </w:rPr>
              <w:t>кезектен тыс XXV сессиясы</w:t>
            </w:r>
            <w:r>
              <w:br/>
            </w:r>
            <w:r>
              <w:rPr>
                <w:rFonts w:ascii="Times New Roman"/>
                <w:b w:val="false"/>
                <w:i w:val="false"/>
                <w:color w:val="000000"/>
                <w:sz w:val="20"/>
              </w:rPr>
              <w:t>N 214-4/25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Селолық округтерінің 2010 жылдағы</w:t>
      </w:r>
      <w:r>
        <w:br/>
      </w:r>
      <w:r>
        <w:rPr>
          <w:rFonts w:ascii="Times New Roman"/>
          <w:b/>
          <w:i w:val="false"/>
          <w:color w:val="000000"/>
        </w:rPr>
        <w:t>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Ақтау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Алакөл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Башмашын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Валихан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Веселороща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Железин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w:t>
            </w:r>
          </w:p>
          <w:p>
            <w:pPr>
              <w:spacing w:after="20"/>
              <w:ind w:left="20"/>
              <w:jc w:val="both"/>
            </w:pPr>
            <w:r>
              <w:rPr>
                <w:rFonts w:ascii="Times New Roman"/>
                <w:b w:val="false"/>
                <w:i w:val="false"/>
                <w:color w:val="000000"/>
                <w:sz w:val="20"/>
              </w:rPr>
              <w:t>
ауылдық (селоның), ауылдық (селолық)</w:t>
            </w:r>
          </w:p>
          <w:p>
            <w:pPr>
              <w:spacing w:after="20"/>
              <w:ind w:left="20"/>
              <w:jc w:val="both"/>
            </w:pPr>
            <w:r>
              <w:rPr>
                <w:rFonts w:ascii="Times New Roman"/>
                <w:b w:val="false"/>
                <w:i w:val="false"/>
                <w:color w:val="000000"/>
                <w:sz w:val="20"/>
              </w:rPr>
              <w:t>
округтік мемлекеттік тұрғын үй қорының</w:t>
            </w:r>
          </w:p>
          <w:p>
            <w:pPr>
              <w:spacing w:after="20"/>
              <w:ind w:left="20"/>
              <w:jc w:val="both"/>
            </w:pPr>
            <w:r>
              <w:rPr>
                <w:rFonts w:ascii="Times New Roman"/>
                <w:b w:val="false"/>
                <w:i w:val="false"/>
                <w:color w:val="000000"/>
                <w:sz w:val="20"/>
              </w:rPr>
              <w:t>
сақталуын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Енбекші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Лесной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Михайловка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Новомир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Озерный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Приертіс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