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306d" w14:textId="3763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N 138-22-4 "2010 - 2012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2010 жылғы 21 сәуірдегі N 158-26-4 шешімі. Павлодар облысы Ертіс ауданының Әділет басқармасында 2010 жылғы 29 сәуірде N 12-7-99 тіркелген. Күші жойылды - қолдану мерзімінің өтуіне байланысты (Павлодар облысы Ертіс аудандық мәслихатының 2014 жылғы 18 наурыздағы N 2-10-55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18.03.2014 N 2-10-55 хатымен).</w:t>
      </w:r>
    </w:p>
    <w:bookmarkStart w:name="z2" w:id="0"/>
    <w:p>
      <w:pPr>
        <w:spacing w:after="0"/>
        <w:ind w:left="0"/>
        <w:jc w:val="both"/>
      </w:pPr>
      <w:r>
        <w:rPr>
          <w:rFonts w:ascii="Times New Roman"/>
          <w:b w:val="false"/>
          <w:i w:val="false"/>
          <w:color w:val="000000"/>
          <w:sz w:val="28"/>
        </w:rPr>
        <w:t>      Қазақстан Республикасының Бюджеттік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N 138-22-4 2010 - 2012 жылдарға арналған аудандық бюджет туралы (нормативтік құқықтық актілерінің мемлекеттік тіркеу реестрінде 2010 жылғы 5 қаңтар күні N 12-7-92 тіркелген, 2010 жылғы 9 қаңтардағы NN 3-4, 2010 жылғы 14 қаңтардағы NN 5-6 Ертіс нұры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бұдан әрі - Шешім)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w:t>
      </w:r>
      <w:r>
        <w:rPr>
          <w:rFonts w:ascii="Times New Roman"/>
          <w:b w:val="false"/>
          <w:i w:val="false"/>
          <w:color w:val="000000"/>
          <w:sz w:val="28"/>
        </w:rPr>
        <w:t>1 тармағы</w:t>
      </w:r>
      <w:r>
        <w:rPr>
          <w:rFonts w:ascii="Times New Roman"/>
          <w:b w:val="false"/>
          <w:i w:val="false"/>
          <w:color w:val="000000"/>
          <w:sz w:val="28"/>
        </w:rPr>
        <w:t xml:space="preserve"> 1) тармақшасына келесі редакцияда мазмұндалсын:</w:t>
      </w:r>
      <w:r>
        <w:br/>
      </w:r>
      <w:r>
        <w:rPr>
          <w:rFonts w:ascii="Times New Roman"/>
          <w:b w:val="false"/>
          <w:i w:val="false"/>
          <w:color w:val="000000"/>
          <w:sz w:val="28"/>
        </w:rPr>
        <w:t>
      1) 2010 жылға арналған </w:t>
      </w:r>
      <w:r>
        <w:rPr>
          <w:rFonts w:ascii="Times New Roman"/>
          <w:b w:val="false"/>
          <w:i w:val="false"/>
          <w:color w:val="000000"/>
          <w:sz w:val="28"/>
        </w:rPr>
        <w:t>1 қосымшаға</w:t>
      </w:r>
      <w:r>
        <w:rPr>
          <w:rFonts w:ascii="Times New Roman"/>
          <w:b w:val="false"/>
          <w:i w:val="false"/>
          <w:color w:val="000000"/>
          <w:sz w:val="28"/>
        </w:rPr>
        <w:t xml:space="preserve"> сәйкес келесі мөлшерінде:</w:t>
      </w:r>
      <w:r>
        <w:br/>
      </w:r>
      <w:r>
        <w:rPr>
          <w:rFonts w:ascii="Times New Roman"/>
          <w:b w:val="false"/>
          <w:i w:val="false"/>
          <w:color w:val="000000"/>
          <w:sz w:val="28"/>
        </w:rPr>
        <w:t>
      кірістер – 2  195 988 (екі миллиард бір жүз тоқсан бес миллион тоғыз жүз сексен сегіз мың) теңге, оның ішінде:</w:t>
      </w:r>
      <w:r>
        <w:br/>
      </w:r>
      <w:r>
        <w:rPr>
          <w:rFonts w:ascii="Times New Roman"/>
          <w:b w:val="false"/>
          <w:i w:val="false"/>
          <w:color w:val="000000"/>
          <w:sz w:val="28"/>
        </w:rPr>
        <w:t>
      салық түсімдері – 207 497 (екі жүз жеті миллион төрт жүз тоқсан жеті мың) теңге;</w:t>
      </w:r>
      <w:r>
        <w:br/>
      </w:r>
      <w:r>
        <w:rPr>
          <w:rFonts w:ascii="Times New Roman"/>
          <w:b w:val="false"/>
          <w:i w:val="false"/>
          <w:color w:val="000000"/>
          <w:sz w:val="28"/>
        </w:rPr>
        <w:t>
      салық емес түсімдер – 3 475 (үш миллион төрт жүз жетпіс бес мың) теңге;</w:t>
      </w:r>
      <w:r>
        <w:br/>
      </w:r>
      <w:r>
        <w:rPr>
          <w:rFonts w:ascii="Times New Roman"/>
          <w:b w:val="false"/>
          <w:i w:val="false"/>
          <w:color w:val="000000"/>
          <w:sz w:val="28"/>
        </w:rPr>
        <w:t>
      негізгі капиталды сатудан түсетін түсімдер - 381 (үш жүз сексен бір мың) теңге;</w:t>
      </w:r>
      <w:r>
        <w:br/>
      </w:r>
      <w:r>
        <w:rPr>
          <w:rFonts w:ascii="Times New Roman"/>
          <w:b w:val="false"/>
          <w:i w:val="false"/>
          <w:color w:val="000000"/>
          <w:sz w:val="28"/>
        </w:rPr>
        <w:t>
      трансферттердің түсімі – 1 984 635 (бір миллиард тоғыз жүз сексен төрт миллион алты жүз отыз бес мың) теңге;</w:t>
      </w:r>
      <w:r>
        <w:br/>
      </w:r>
      <w:r>
        <w:rPr>
          <w:rFonts w:ascii="Times New Roman"/>
          <w:b w:val="false"/>
          <w:i w:val="false"/>
          <w:color w:val="000000"/>
          <w:sz w:val="28"/>
        </w:rPr>
        <w:t>
      шығыстар – 2 198 121 (екі миллиард бір жүз тоқсан сегіз миллион  бір жүз жиырма бір мың) теңге;</w:t>
      </w:r>
      <w:r>
        <w:br/>
      </w:r>
      <w:r>
        <w:rPr>
          <w:rFonts w:ascii="Times New Roman"/>
          <w:b w:val="false"/>
          <w:i w:val="false"/>
          <w:color w:val="000000"/>
          <w:sz w:val="28"/>
        </w:rPr>
        <w:t>
      таза бюджеттік несиелеу – 3 562 (үш миллион бес жүз алпыс екі мың) теңге;</w:t>
      </w:r>
      <w:r>
        <w:br/>
      </w:r>
      <w:r>
        <w:rPr>
          <w:rFonts w:ascii="Times New Roman"/>
          <w:b w:val="false"/>
          <w:i w:val="false"/>
          <w:color w:val="000000"/>
          <w:sz w:val="28"/>
        </w:rPr>
        <w:t>
      бюджеттік несиелер - 3 562 (үш миллион бес жүз алпыс екі мың) теңге;</w:t>
      </w:r>
      <w:r>
        <w:br/>
      </w:r>
      <w:r>
        <w:rPr>
          <w:rFonts w:ascii="Times New Roman"/>
          <w:b w:val="false"/>
          <w:i w:val="false"/>
          <w:color w:val="000000"/>
          <w:sz w:val="28"/>
        </w:rPr>
        <w:t>
      қаржы активтері операциялары бойынша сальдо – 8 340 (сегіз миллион үш жүз қырық мың) теңге, оның ішінде:</w:t>
      </w:r>
      <w:r>
        <w:br/>
      </w:r>
      <w:r>
        <w:rPr>
          <w:rFonts w:ascii="Times New Roman"/>
          <w:b w:val="false"/>
          <w:i w:val="false"/>
          <w:color w:val="000000"/>
          <w:sz w:val="28"/>
        </w:rPr>
        <w:t>
      қаржы активтерін сатып алу - 8 340 (сегіз миллион үш жүз қырық мың) теңге;</w:t>
      </w:r>
      <w:r>
        <w:br/>
      </w:r>
      <w:r>
        <w:rPr>
          <w:rFonts w:ascii="Times New Roman"/>
          <w:b w:val="false"/>
          <w:i w:val="false"/>
          <w:color w:val="000000"/>
          <w:sz w:val="28"/>
        </w:rPr>
        <w:t>
      бюджет тапшылығы (профицит) – -14 035 (он төрт миллион отыз бес мың) теңге;</w:t>
      </w:r>
      <w:r>
        <w:br/>
      </w:r>
      <w:r>
        <w:rPr>
          <w:rFonts w:ascii="Times New Roman"/>
          <w:b w:val="false"/>
          <w:i w:val="false"/>
          <w:color w:val="000000"/>
          <w:sz w:val="28"/>
        </w:rPr>
        <w:t>
      бюджет тапшылығын қаржыландыру (профицитін пайдалану) – 14 035  (он төрт миллион отыз бес мың) теңге, оның ішінде:</w:t>
      </w:r>
      <w:r>
        <w:br/>
      </w:r>
      <w:r>
        <w:rPr>
          <w:rFonts w:ascii="Times New Roman"/>
          <w:b w:val="false"/>
          <w:i w:val="false"/>
          <w:color w:val="000000"/>
          <w:sz w:val="28"/>
        </w:rPr>
        <w:t>
      қарыздар түсімі – 3 562 (үш миллион бес жүз алпыс екі мың) теңге.</w:t>
      </w:r>
      <w:r>
        <w:br/>
      </w:r>
      <w:r>
        <w:rPr>
          <w:rFonts w:ascii="Times New Roman"/>
          <w:b w:val="false"/>
          <w:i w:val="false"/>
          <w:color w:val="000000"/>
          <w:sz w:val="28"/>
        </w:rPr>
        <w:t>
</w:t>
      </w:r>
      <w:r>
        <w:rPr>
          <w:rFonts w:ascii="Times New Roman"/>
          <w:b w:val="false"/>
          <w:i w:val="false"/>
          <w:color w:val="000000"/>
          <w:sz w:val="28"/>
        </w:rPr>
        <w:t>
      2.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экономика және бюджет, шағын және орта бизнесті қолдау, ауданда спорт дамыту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Асқаров</w:t>
      </w:r>
    </w:p>
    <w:p>
      <w:pPr>
        <w:spacing w:after="0"/>
        <w:ind w:left="0"/>
        <w:jc w:val="both"/>
      </w:pPr>
      <w:r>
        <w:rPr>
          <w:rFonts w:ascii="Times New Roman"/>
          <w:b w:val="false"/>
          <w:i/>
          <w:color w:val="000000"/>
          <w:sz w:val="28"/>
        </w:rPr>
        <w:t>      Аудандық маслихат хатшысы                  Х. Зейнішев</w:t>
      </w:r>
    </w:p>
    <w:bookmarkStart w:name="z7" w:id="1"/>
    <w:p>
      <w:pPr>
        <w:spacing w:after="0"/>
        <w:ind w:left="0"/>
        <w:jc w:val="both"/>
      </w:pPr>
      <w:r>
        <w:rPr>
          <w:rFonts w:ascii="Times New Roman"/>
          <w:b w:val="false"/>
          <w:i w:val="false"/>
          <w:color w:val="000000"/>
          <w:sz w:val="28"/>
        </w:rPr>
        <w:t>
2010 жылғы 21 сәуірдегі N 158-26-4</w:t>
      </w:r>
      <w:r>
        <w:br/>
      </w:r>
      <w:r>
        <w:rPr>
          <w:rFonts w:ascii="Times New Roman"/>
          <w:b w:val="false"/>
          <w:i w:val="false"/>
          <w:color w:val="000000"/>
          <w:sz w:val="28"/>
        </w:rPr>
        <w:t xml:space="preserve">
(IV сайланған, ХХVI сессиясы)   </w:t>
      </w:r>
      <w:r>
        <w:br/>
      </w:r>
      <w:r>
        <w:rPr>
          <w:rFonts w:ascii="Times New Roman"/>
          <w:b w:val="false"/>
          <w:i w:val="false"/>
          <w:color w:val="000000"/>
          <w:sz w:val="28"/>
        </w:rPr>
        <w:t xml:space="preserve">
аудандық мәслихаттың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2009 жылғы 24 желтоқсандағы N 138-22-4</w:t>
      </w:r>
      <w:r>
        <w:br/>
      </w:r>
      <w:r>
        <w:rPr>
          <w:rFonts w:ascii="Times New Roman"/>
          <w:b w:val="false"/>
          <w:i w:val="false"/>
          <w:color w:val="000000"/>
          <w:sz w:val="28"/>
        </w:rPr>
        <w:t>
(IV сайланған, ХХІІ кезектен тыс сессиясы)</w:t>
      </w:r>
      <w:r>
        <w:br/>
      </w:r>
      <w:r>
        <w:rPr>
          <w:rFonts w:ascii="Times New Roman"/>
          <w:b w:val="false"/>
          <w:i w:val="false"/>
          <w:color w:val="000000"/>
          <w:sz w:val="28"/>
        </w:rPr>
        <w:t xml:space="preserve">
аудандық мәслихаттың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2010 жылға арналған Ертіс аудандық бюджеті</w:t>
      </w:r>
      <w:r>
        <w:br/>
      </w:r>
      <w:r>
        <w:rPr>
          <w:rFonts w:ascii="Times New Roman"/>
          <w:b/>
          <w:i w:val="false"/>
          <w:color w:val="000000"/>
        </w:rPr>
        <w:t>
(өзгерістер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590"/>
        <w:gridCol w:w="568"/>
        <w:gridCol w:w="8489"/>
        <w:gridCol w:w="259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бюджет (мың теңге)</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2195988</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207497</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89296</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89296</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71978</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71978</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39934</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6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6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6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5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6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1984635</w:t>
            </w:r>
          </w:p>
        </w:tc>
      </w:tr>
      <w:tr>
        <w:trPr>
          <w:trHeight w:val="6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1984635</w:t>
            </w:r>
          </w:p>
        </w:tc>
      </w:tr>
      <w:tr>
        <w:trPr>
          <w:trHeight w:val="6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65"/>
        <w:gridCol w:w="607"/>
        <w:gridCol w:w="586"/>
        <w:gridCol w:w="7736"/>
        <w:gridCol w:w="26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бюджет жобасы (мың теңге)</w:t>
            </w:r>
          </w:p>
        </w:tc>
      </w:tr>
      <w:tr>
        <w:trPr>
          <w:trHeight w:val="315"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2198121</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185478</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160962</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41314</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41314</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106976</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r>
      <w:tr>
        <w:trPr>
          <w:trHeight w:val="15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1470690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78539</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78539</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78539</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1018763</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1016537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373388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57258</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316130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316130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106365</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29411</w:t>
            </w:r>
          </w:p>
        </w:tc>
      </w:tr>
      <w:tr>
        <w:trPr>
          <w:trHeight w:val="15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15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31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47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w:t>
            </w:r>
          </w:p>
        </w:tc>
      </w:tr>
      <w:tr>
        <w:trPr>
          <w:trHeight w:val="15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22601</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44548</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24641</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43804</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34699</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107029</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20711</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ауылдық елді мекендер саласының мамандарын әлеуметтік қолдау шараларын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қатынастыры саласындағы өзге де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47934</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47934</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