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1251a" w14:textId="00125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Май ауданында 2010 жылы кәсіби даярлау, қайта даярлау және олардың біліктілігін арттыру туралы</w:t>
      </w:r>
    </w:p>
    <w:p>
      <w:pPr>
        <w:spacing w:after="0"/>
        <w:ind w:left="0"/>
        <w:jc w:val="both"/>
      </w:pPr>
      <w:r>
        <w:rPr>
          <w:rFonts w:ascii="Times New Roman"/>
          <w:b w:val="false"/>
          <w:i w:val="false"/>
          <w:color w:val="000000"/>
          <w:sz w:val="28"/>
        </w:rPr>
        <w:t>Павлодар облысы Май аудандық әкімдігінің 2010 жылғы 18 ақпандағы N 19/2 қаулысы. Павлодар облысы Май ауданының Әділет басқармасында 2010 жылғы 17 наурызда N 12-10-93 тіркелген</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2001 жылғы 23 қаңтардағы "Қазақстан Республикасының жергiлiктi мемлекеттiк басқару және өзін-өзі басқару  туралы" Заңының 31 бабының 1 тармағының </w:t>
      </w:r>
      <w:r>
        <w:rPr>
          <w:rFonts w:ascii="Times New Roman"/>
          <w:b w:val="false"/>
          <w:i w:val="false"/>
          <w:color w:val="000000"/>
          <w:sz w:val="28"/>
        </w:rPr>
        <w:t>13 тармақшасына</w:t>
      </w:r>
      <w:r>
        <w:rPr>
          <w:rFonts w:ascii="Times New Roman"/>
          <w:b w:val="false"/>
          <w:i w:val="false"/>
          <w:color w:val="000000"/>
          <w:sz w:val="28"/>
        </w:rPr>
        <w:t xml:space="preserve">, Қазақстан Республикасының 2001 жылғы 23 қаңтардағы "Халықты жұмыспен қамту туралы" Заңының 19 бабының </w:t>
      </w:r>
      <w:r>
        <w:rPr>
          <w:rFonts w:ascii="Times New Roman"/>
          <w:b w:val="false"/>
          <w:i w:val="false"/>
          <w:color w:val="000000"/>
          <w:sz w:val="28"/>
        </w:rPr>
        <w:t>1 тармағына</w:t>
      </w:r>
      <w:r>
        <w:rPr>
          <w:rFonts w:ascii="Times New Roman"/>
          <w:b w:val="false"/>
          <w:i w:val="false"/>
          <w:color w:val="000000"/>
          <w:sz w:val="28"/>
        </w:rPr>
        <w:t xml:space="preserve">, Қазақстан Республикасы Үкiметiнiң 2001 жылғы 19 маусымдағы N 836 </w:t>
      </w:r>
      <w:r>
        <w:rPr>
          <w:rFonts w:ascii="Times New Roman"/>
          <w:b w:val="false"/>
          <w:i w:val="false"/>
          <w:color w:val="000000"/>
          <w:sz w:val="28"/>
        </w:rPr>
        <w:t>қаулысымен</w:t>
      </w:r>
      <w:r>
        <w:rPr>
          <w:rFonts w:ascii="Times New Roman"/>
          <w:b w:val="false"/>
          <w:i w:val="false"/>
          <w:color w:val="000000"/>
          <w:sz w:val="28"/>
        </w:rPr>
        <w:t xml:space="preserve"> бекiтiлген Кәсiби даярлау, қайта даярлау және бiлiктiлiкті арттыру </w:t>
      </w:r>
      <w:r>
        <w:rPr>
          <w:rFonts w:ascii="Times New Roman"/>
          <w:b w:val="false"/>
          <w:i w:val="false"/>
          <w:color w:val="000000"/>
          <w:sz w:val="28"/>
        </w:rPr>
        <w:t>ережесіне</w:t>
      </w:r>
      <w:r>
        <w:rPr>
          <w:rFonts w:ascii="Times New Roman"/>
          <w:b w:val="false"/>
          <w:i w:val="false"/>
          <w:color w:val="000000"/>
          <w:sz w:val="28"/>
        </w:rPr>
        <w:t xml:space="preserve"> сәйкес және еңбек нарығында жұмыссыздардың қабiлетiн жоғарлату және жұмыспен қамтуға жәрдем ету мақсатында аудан әкiмдiгi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Май ауданының жұмыспен қамту және әлеуметтiк бағдарламалар бөлiмiмен (Р.Ш. Байтлеуов) табысы аз адамдар қатарындағы жұмыспен қамтылғандарды және жеті жасқа дейінгі балаларды бағып-күтумен айналысатын адамдарды, өндірісті ұйымдастырудағы, оның ішінде қайта ұйымдастыру кезіндегі өзгеріске және (немесе) жұмыс берушіде жұмыс көлемінің қысқаруына байланысты толық емес жұмыс уақыты режимімен жұмыс істейтін қызметкерлерді (әрі қарай - толық емес жұмыс уақыты режимімен жұмыс істейтін қызметкерлер),сондай-ақ жұмыссыздарды кәсiби даярлау, қайта даярлау және олардың бiлiктiлiгiн арттыруды ұйымдастыру үшін 25 жұмыссыз, оның iшiнде 15 жұмыссыз аудан бюджетiнен оқытылсын.</w:t>
      </w:r>
      <w:r>
        <w:br/>
      </w:r>
      <w:r>
        <w:rPr>
          <w:rFonts w:ascii="Times New Roman"/>
          <w:b w:val="false"/>
          <w:i w:val="false"/>
          <w:color w:val="000000"/>
          <w:sz w:val="28"/>
        </w:rPr>
        <w:t>
</w:t>
      </w:r>
      <w:r>
        <w:rPr>
          <w:rFonts w:ascii="Times New Roman"/>
          <w:b w:val="false"/>
          <w:i w:val="false"/>
          <w:color w:val="000000"/>
          <w:sz w:val="28"/>
        </w:rPr>
        <w:t>
      2. Табысы аз адамдар қатарындағы жұмыспен қамтылғандарды және жеті жасқа дейінгі балаларды бағып күтумен айналысатын адамдарды, толық емес жұмыс уақыты режимімен жұмыс істейтін қызметкерлерді, сондай-ақ жұмыссыздарды кәсiби даярлау, қайта даярлау және олардың бiлiктiлiгiн арттырумен тікелей байланысты шығындар "Жұмыссыздарды кәсіптік даярлау және қайта даярлау "101 кіші бағдарламасы, "Еңбекпен қамту бағдарламасы" 002 бағдарламасына сәйкес қаржыландырады.</w:t>
      </w:r>
      <w:r>
        <w:br/>
      </w:r>
      <w:r>
        <w:rPr>
          <w:rFonts w:ascii="Times New Roman"/>
          <w:b w:val="false"/>
          <w:i w:val="false"/>
          <w:color w:val="000000"/>
          <w:sz w:val="28"/>
        </w:rPr>
        <w:t>
</w:t>
      </w:r>
      <w:r>
        <w:rPr>
          <w:rFonts w:ascii="Times New Roman"/>
          <w:b w:val="false"/>
          <w:i w:val="false"/>
          <w:color w:val="000000"/>
          <w:sz w:val="28"/>
        </w:rPr>
        <w:t>
      3. Аудандық қаржы бөлiмi (Д.Б. Қалиақпаров) жергiлiктi бюджеттен бөлiнген қаражаттың шегiнде табысы аз адамдар қатарындағы жұмыспен қамтылғандарды және жеті жасқа дейінгі балаларды бағып күтумен айналысатын адамдарды, толық емес жұмыс уақыты режимімен жұмыс істейтін қызметкерлерді, сондай-ақ жұмыссыздарды кәсiби даярлау, қайта даярлау және олардың бiлiктiлiгiн арттыруды ұйымдастыру үшiн қаржыландырылуын қамтамасыз етсiн.</w:t>
      </w:r>
      <w:r>
        <w:br/>
      </w:r>
      <w:r>
        <w:rPr>
          <w:rFonts w:ascii="Times New Roman"/>
          <w:b w:val="false"/>
          <w:i w:val="false"/>
          <w:color w:val="000000"/>
          <w:sz w:val="28"/>
        </w:rPr>
        <w:t>
</w:t>
      </w:r>
      <w:r>
        <w:rPr>
          <w:rFonts w:ascii="Times New Roman"/>
          <w:b w:val="false"/>
          <w:i w:val="false"/>
          <w:color w:val="000000"/>
          <w:sz w:val="28"/>
        </w:rPr>
        <w:t xml:space="preserve">
      4. Аудан әкімдігінің 2009 жылғы 25 ақпандағы "Май ауданында 2009 жылы табысы аз адамдар қатарындағы жұмыспен қамтылғандарды және жеті жасқа дейінгі балаларды бағып күтумен айналысатын адамдарды, сондай-ақ жұмыссыздарды кәсiби даярлау, қайта даярлау және олардың бiлiктiлiгiн арттыруды ұйымдастыру туралы" N 56/2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5. Осы қаулы бірінші рет ресми жарияланған күннен кейін 10 күнтізбелік күн өткеннен соң қолданысқа енгізіледі.</w:t>
      </w:r>
      <w:r>
        <w:br/>
      </w:r>
      <w:r>
        <w:rPr>
          <w:rFonts w:ascii="Times New Roman"/>
          <w:b w:val="false"/>
          <w:i w:val="false"/>
          <w:color w:val="000000"/>
          <w:sz w:val="28"/>
        </w:rPr>
        <w:t>
</w:t>
      </w:r>
      <w:r>
        <w:rPr>
          <w:rFonts w:ascii="Times New Roman"/>
          <w:b w:val="false"/>
          <w:i w:val="false"/>
          <w:color w:val="000000"/>
          <w:sz w:val="28"/>
        </w:rPr>
        <w:t>
      6. Осы қаулының орындалуын бақылау аудан әкiмiнiң орынбасары Т.Қ. Саринге жүктелсiн.</w:t>
      </w:r>
    </w:p>
    <w:p>
      <w:pPr>
        <w:spacing w:after="0"/>
        <w:ind w:left="0"/>
        <w:jc w:val="both"/>
      </w:pPr>
      <w:r>
        <w:rPr>
          <w:rFonts w:ascii="Times New Roman"/>
          <w:b w:val="false"/>
          <w:i/>
          <w:color w:val="000000"/>
          <w:sz w:val="28"/>
        </w:rPr>
        <w:t>      Аудан әкiмi                                Е. Әйткенов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