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0c33" w14:textId="7c50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 және тіркелген салықтың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2010 жылғы 26 тамыздағы N 6/27 шешімі. Павлодар облысы Май ауданының Әділет басқармасында 2010 жылғы 29 қыркүйекте N 12-10-99 тіркелген. Күші жойылды - Павлодар облысы Май аудандық мәслихатының 2012 жылғы 07 желтоқсандағы N 6/9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Май аудандық мәслихатының 07.12.2012 N 6/9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2008 жылғы 10 желтоқсандағы "Салық және бюджетке төленетін басқа да міндетті төлемдер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Май аудандық салық басқармасының орташа күндізгі хронометражды бақылау және тексеру нәтижелеріне сәйкес қарап және талқылап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"Май ауданы бойынша салық басқармасы" мемлекеттік мекемесінің қоса берілген тізімнің түрлері мен бағанасына сәйкес біржолғы талондардың және тіркелген салықтың ставкалары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10 күннен бастап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мен қадағалау әлеуметтік-экономикалық даму және бюджет жөніндегі комиссияға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М. Жақсымбетова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Тәңірбергенов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жылы 26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6/27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Эпизодикалық сипаты бар кәсіпкерлік қызмет түрімен айналысатын</w:t>
      </w:r>
      <w:r>
        <w:br/>
      </w:r>
      <w:r>
        <w:rPr>
          <w:rFonts w:ascii="Times New Roman"/>
          <w:b/>
          <w:i w:val="false"/>
          <w:color w:val="000000"/>
        </w:rPr>
        <w:t>
жеке тұлғаларға берілетін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7770"/>
        <w:gridCol w:w="3416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түрлері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біржолғы талонның бағасы (теңге)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/стационарлық жайда жүзеге асырылатын қызметті қоспағанда/: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(екпе, көшет) материалдары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төңірегінде өсірілген гүлдер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шаруашылық өнімдері, бау-бақша және саяжай телімінен алынған өнімдер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және құс жем-азығы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сыпырғыш, талшыбықтар, саңырауқұлақтар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жеміс-жидектері,балық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өңделген саңырауқұлақтар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және жылқы бағу (1 бас)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 (қой, ешкі 1 бас)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құстарын бағу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телімін өндейтін жеке трактор иелерінің қызметі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тұтынатын тауарларды сатушының сөресінен сату (1 сауда орны)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азық–түлік тауарларын сатушы сөресінен сату (1 сауда орны)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тұтынатын тауарларды автокөліктен сату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ағаш сату (1 автокөлік)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азық-түлік тағамдарын сату (көкөністер, жемістер)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тұтынатын тауарларды қолдан сату (еттен басқа)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азық–түлікті қолдан сату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(1 сауда орны)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(қой, ешкі, шошқа) сату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сату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қолданыста болған тауарларды қолдан сату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қолданыста болған тауарларды сатушы сөресінен сату (1 сауда орны)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жылы 26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6/27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7327"/>
        <w:gridCol w:w="3422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түрлері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үшін 1 объектіге бекітілген салық ставкасы (АЕК)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өткiзу үшiн пайдаланылатын дербес компьютер </w:t>
            </w:r>
          </w:p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 - бильярд үстелі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