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ed320" w14:textId="62ed3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Солтүстік Қазақстан облысының облыстық бюджеті туралы" Солтүстік Қазақстан облыстық мәслихаттың 2009 жылғы 20 желтоқсандағы N 20/1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мәслихатының 2010 жылғы 13 желтоқсандағы N 30/1 шешімі. Солтүстік Қазақстан облысының Әділет департаментінде 2010 жылғы 27 желтоқсанда N 1765 тіркелді. Күші жойылды - Солтүстік Қазақстан облыстық мәслихатының 2011 жылғы 19 тамыздағы N 37/4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облыстық мәслихатының 2011.08.19 N 37/4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95-IV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108-баптарына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«2010 жылға арналған республикалық бюджеттің көрсеткіштерін түзету туралы» Қазақстан Республикасы Үкіметінің 2010 жылғы 29 қарашадағы № 1274 </w:t>
      </w:r>
      <w:r>
        <w:rPr>
          <w:rFonts w:ascii="Times New Roman"/>
          <w:b w:val="false"/>
          <w:i w:val="false"/>
          <w:color w:val="000000"/>
          <w:sz w:val="28"/>
        </w:rPr>
        <w:t>қаулысына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Солтүстік Қазақстан облысының облыстық бюджеті туралы» облыстық мәслихаттың IV шақырымы жиырмасыншы сессиясының 2009 жылғы 20 желтоқсандағы № 20/1 </w:t>
      </w:r>
      <w:r>
        <w:rPr>
          <w:rFonts w:ascii="Times New Roman"/>
          <w:b w:val="false"/>
          <w:i w:val="false"/>
          <w:color w:val="000000"/>
          <w:sz w:val="28"/>
        </w:rPr>
        <w:t>шешіміне</w:t>
      </w:r>
      <w:r>
        <w:rPr>
          <w:rFonts w:ascii="Times New Roman"/>
          <w:b w:val="false"/>
          <w:i w:val="false"/>
          <w:color w:val="000000"/>
          <w:sz w:val="28"/>
        </w:rPr>
        <w:t xml:space="preserve"> (2009 жылғы 30 желтоқсандағы № 1734 мемлекеттік тіркеу тізілімінде тіркелген, 2010 жылғы 12 қаңтардағы «Солтүстік Қазақстан», 2010 жылғы 12 қаңтардағы «Северный Казахстан» газеттерінде жарияланған) мына өзгерістер мен толықтырулар енгізілсін:</w:t>
      </w:r>
      <w:r>
        <w:br/>
      </w:r>
      <w:r>
        <w:rPr>
          <w:rFonts w:ascii="Times New Roman"/>
          <w:b w:val="false"/>
          <w:i w:val="false"/>
          <w:color w:val="000000"/>
          <w:sz w:val="28"/>
        </w:rPr>
        <w:t>
      1 тармақта:</w:t>
      </w:r>
      <w:r>
        <w:br/>
      </w:r>
      <w:r>
        <w:rPr>
          <w:rFonts w:ascii="Times New Roman"/>
          <w:b w:val="false"/>
          <w:i w:val="false"/>
          <w:color w:val="000000"/>
          <w:sz w:val="28"/>
        </w:rPr>
        <w:t>
      1) тармақшада</w:t>
      </w:r>
      <w:r>
        <w:br/>
      </w:r>
      <w:r>
        <w:rPr>
          <w:rFonts w:ascii="Times New Roman"/>
          <w:b w:val="false"/>
          <w:i w:val="false"/>
          <w:color w:val="000000"/>
          <w:sz w:val="28"/>
        </w:rPr>
        <w:t>
      «72 238 184» цифрлары «72 236 968» цифрларымен ауыстырылсын;</w:t>
      </w:r>
      <w:r>
        <w:br/>
      </w:r>
      <w:r>
        <w:rPr>
          <w:rFonts w:ascii="Times New Roman"/>
          <w:b w:val="false"/>
          <w:i w:val="false"/>
          <w:color w:val="000000"/>
          <w:sz w:val="28"/>
        </w:rPr>
        <w:t>
      цифры «1 837» цифрлары «2 042» цифрларымен ауыстырылсын;</w:t>
      </w:r>
      <w:r>
        <w:br/>
      </w:r>
      <w:r>
        <w:rPr>
          <w:rFonts w:ascii="Times New Roman"/>
          <w:b w:val="false"/>
          <w:i w:val="false"/>
          <w:color w:val="000000"/>
          <w:sz w:val="28"/>
        </w:rPr>
        <w:t>
      «64 520 454» цифрлары «64 519 238» цифрларымен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«72 551 058,8» цифрлары «72 549 842,8» цифрларымен ауыстырылсын;</w:t>
      </w:r>
      <w:r>
        <w:br/>
      </w:r>
      <w:r>
        <w:rPr>
          <w:rFonts w:ascii="Times New Roman"/>
          <w:b w:val="false"/>
          <w:i w:val="false"/>
          <w:color w:val="000000"/>
          <w:sz w:val="28"/>
        </w:rPr>
        <w:t xml:space="preserve">
      8 тармақта: </w:t>
      </w:r>
      <w:r>
        <w:br/>
      </w:r>
      <w:r>
        <w:rPr>
          <w:rFonts w:ascii="Times New Roman"/>
          <w:b w:val="false"/>
          <w:i w:val="false"/>
          <w:color w:val="000000"/>
          <w:sz w:val="28"/>
        </w:rPr>
        <w:t>
      27) тармақшада</w:t>
      </w:r>
      <w:r>
        <w:br/>
      </w:r>
      <w:r>
        <w:rPr>
          <w:rFonts w:ascii="Times New Roman"/>
          <w:b w:val="false"/>
          <w:i w:val="false"/>
          <w:color w:val="000000"/>
          <w:sz w:val="28"/>
        </w:rPr>
        <w:t>
      «3 668 261» цифрлары «3 665 568» цифрларымен ауыстырылсын;</w:t>
      </w:r>
      <w:r>
        <w:br/>
      </w:r>
      <w:r>
        <w:rPr>
          <w:rFonts w:ascii="Times New Roman"/>
          <w:b w:val="false"/>
          <w:i w:val="false"/>
          <w:color w:val="000000"/>
          <w:sz w:val="28"/>
        </w:rPr>
        <w:t>
      Келесі мазмұндағы 33),34) тармақшалармен толықтырылсын:</w:t>
      </w:r>
      <w:r>
        <w:br/>
      </w:r>
      <w:r>
        <w:rPr>
          <w:rFonts w:ascii="Times New Roman"/>
          <w:b w:val="false"/>
          <w:i w:val="false"/>
          <w:color w:val="000000"/>
          <w:sz w:val="28"/>
        </w:rPr>
        <w:t>
      «33) 1 169 мың теңге – миграциялық полицияның қосымша штаттық санын ұстауға, материалдық-техникалық жарақтандыруға, оралмандарды құжаттандыруға;</w:t>
      </w:r>
      <w:r>
        <w:br/>
      </w:r>
      <w:r>
        <w:rPr>
          <w:rFonts w:ascii="Times New Roman"/>
          <w:b w:val="false"/>
          <w:i w:val="false"/>
          <w:color w:val="000000"/>
          <w:sz w:val="28"/>
        </w:rPr>
        <w:t>
      34) 308 мың теңге – Оралмандарды уақытша орналастыру және Оралмандарды бейімдеу және интеграциялау орталығын ұстауға және материалдық-техникалық жарақтандыруға.»;</w:t>
      </w:r>
      <w:r>
        <w:br/>
      </w:r>
      <w:r>
        <w:rPr>
          <w:rFonts w:ascii="Times New Roman"/>
          <w:b w:val="false"/>
          <w:i w:val="false"/>
          <w:color w:val="000000"/>
          <w:sz w:val="28"/>
        </w:rPr>
        <w:t xml:space="preserve">
      11 тармақта: </w:t>
      </w:r>
      <w:r>
        <w:br/>
      </w:r>
      <w:r>
        <w:rPr>
          <w:rFonts w:ascii="Times New Roman"/>
          <w:b w:val="false"/>
          <w:i w:val="false"/>
          <w:color w:val="000000"/>
          <w:sz w:val="28"/>
        </w:rPr>
        <w:t>
      келесі мазмұндағы азат жолмен толықтырылсын:</w:t>
      </w:r>
      <w:r>
        <w:br/>
      </w:r>
      <w:r>
        <w:rPr>
          <w:rFonts w:ascii="Times New Roman"/>
          <w:b w:val="false"/>
          <w:i w:val="false"/>
          <w:color w:val="000000"/>
          <w:sz w:val="28"/>
        </w:rPr>
        <w:t>
      «көлік құралдарына мемлекеттік техникалық қарау жүргізу жөніндегі функциялардың Қазақстан Республикасы Көлік және коммуникациялар министрлігінің қарамағына берілуіне - 161 мың теңге»;</w:t>
      </w:r>
      <w:r>
        <w:br/>
      </w:r>
      <w:r>
        <w:rPr>
          <w:rFonts w:ascii="Times New Roman"/>
          <w:b w:val="false"/>
          <w:i w:val="false"/>
          <w:color w:val="000000"/>
          <w:sz w:val="28"/>
        </w:rPr>
        <w:t>
      12-1 тармақ жаңа редакцияда жазылсын:</w:t>
      </w:r>
      <w:r>
        <w:br/>
      </w:r>
      <w:r>
        <w:rPr>
          <w:rFonts w:ascii="Times New Roman"/>
          <w:b w:val="false"/>
          <w:i w:val="false"/>
          <w:color w:val="000000"/>
          <w:sz w:val="28"/>
        </w:rPr>
        <w:t>
      «Осы қаулыға 5 қосымшаға сәйкес облыстық бюджетте қаржылық жыл басына бюджеттік қаражаттың бос қалдықтары есебінен қалыптасқан 242 624,8 мың теңге сомадағы шығыстарды көздеу; аудандық және қалалық бюджеттерден 2009 жылы пайдаланылмаған республикалық және облыстық бюджеттерден берілген 7 491,2 мың теңге сомадағы нысаналы трансферттерді қайтару; республикалық бюджеттің 10 570,8 мың теңге сомадағы нысаналы мақсатқа сай пайдаланылмаған нысаналы трансферттерін қайтару; 2010 жылы ауылдағы әлеуметтік сала мамандарын қолдауға берілген кредиттер бойынша республикалық бюджет алдындағы 4 756,5 мың теңге сомадағы қарызды өтеу, сондай-ақ өңірлік жұмыспен қамту және кадрларды даярлау және қайта даярлау стратегиясын іске асыруға 2009 жылы бөлінген 3 658,3 мың теңге сомасындағы толық пайдаланылмаған нысаналы ағымдағы трансферттерді республикалық бюджетке қайтару»;</w:t>
      </w:r>
      <w:r>
        <w:br/>
      </w:r>
      <w:r>
        <w:rPr>
          <w:rFonts w:ascii="Times New Roman"/>
          <w:b w:val="false"/>
          <w:i w:val="false"/>
          <w:color w:val="000000"/>
          <w:sz w:val="28"/>
        </w:rPr>
        <w:t>
      көрсетілген шешімге 1, 5-қосымша осы шешімге 1, 2-қосымшаға сәйкес жаңа редакцияда жазылсын (қоса беріледі).</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1"/>
    <w:p>
      <w:pPr>
        <w:spacing w:after="0"/>
        <w:ind w:left="0"/>
        <w:jc w:val="both"/>
      </w:pPr>
      <w:r>
        <w:rPr>
          <w:rFonts w:ascii="Times New Roman"/>
          <w:b w:val="false"/>
          <w:i/>
          <w:color w:val="000000"/>
          <w:sz w:val="28"/>
        </w:rPr>
        <w:t>      Облыстық Мәслихат                          Облыстық Мәслихат</w:t>
      </w:r>
      <w:r>
        <w:br/>
      </w:r>
      <w:r>
        <w:rPr>
          <w:rFonts w:ascii="Times New Roman"/>
          <w:b w:val="false"/>
          <w:i w:val="false"/>
          <w:color w:val="000000"/>
          <w:sz w:val="28"/>
        </w:rPr>
        <w:t>
</w:t>
      </w:r>
      <w:r>
        <w:rPr>
          <w:rFonts w:ascii="Times New Roman"/>
          <w:b w:val="false"/>
          <w:i/>
          <w:color w:val="000000"/>
          <w:sz w:val="28"/>
        </w:rPr>
        <w:t>      XXX сессиясының төрағасы                   хатшысы</w:t>
      </w:r>
      <w:r>
        <w:br/>
      </w:r>
      <w:r>
        <w:rPr>
          <w:rFonts w:ascii="Times New Roman"/>
          <w:b w:val="false"/>
          <w:i w:val="false"/>
          <w:color w:val="000000"/>
          <w:sz w:val="28"/>
        </w:rPr>
        <w:t>
</w:t>
      </w:r>
      <w:r>
        <w:rPr>
          <w:rFonts w:ascii="Times New Roman"/>
          <w:b w:val="false"/>
          <w:i/>
          <w:color w:val="000000"/>
          <w:sz w:val="28"/>
        </w:rPr>
        <w:t>      Е. Әбиев                                   Қ. Едіресов</w:t>
      </w:r>
    </w:p>
    <w:bookmarkStart w:name="z4" w:id="2"/>
    <w:p>
      <w:pPr>
        <w:spacing w:after="0"/>
        <w:ind w:left="0"/>
        <w:jc w:val="both"/>
      </w:pPr>
      <w:r>
        <w:rPr>
          <w:rFonts w:ascii="Times New Roman"/>
          <w:b w:val="false"/>
          <w:i w:val="false"/>
          <w:color w:val="000000"/>
          <w:sz w:val="28"/>
        </w:rPr>
        <w:t>
Облыс мәслихаты сессиясының</w:t>
      </w:r>
      <w:r>
        <w:br/>
      </w:r>
      <w:r>
        <w:rPr>
          <w:rFonts w:ascii="Times New Roman"/>
          <w:b w:val="false"/>
          <w:i w:val="false"/>
          <w:color w:val="000000"/>
          <w:sz w:val="28"/>
        </w:rPr>
        <w:t>
2010 жылғы 13 желтоқсандағы № 30/1 шешіміне</w:t>
      </w:r>
      <w:r>
        <w:br/>
      </w:r>
      <w:r>
        <w:rPr>
          <w:rFonts w:ascii="Times New Roman"/>
          <w:b w:val="false"/>
          <w:i w:val="false"/>
          <w:color w:val="000000"/>
          <w:sz w:val="28"/>
        </w:rPr>
        <w:t>
1-қосымша</w:t>
      </w:r>
    </w:p>
    <w:bookmarkEnd w:id="2"/>
    <w:p>
      <w:pPr>
        <w:spacing w:after="0"/>
        <w:ind w:left="0"/>
        <w:jc w:val="both"/>
      </w:pPr>
      <w:r>
        <w:rPr>
          <w:rFonts w:ascii="Times New Roman"/>
          <w:b w:val="false"/>
          <w:i w:val="false"/>
          <w:color w:val="000000"/>
          <w:sz w:val="28"/>
        </w:rPr>
        <w:t>Облыс мәслихаты сессиясының</w:t>
      </w:r>
      <w:r>
        <w:br/>
      </w:r>
      <w:r>
        <w:rPr>
          <w:rFonts w:ascii="Times New Roman"/>
          <w:b w:val="false"/>
          <w:i w:val="false"/>
          <w:color w:val="000000"/>
          <w:sz w:val="28"/>
        </w:rPr>
        <w:t>
2009 жылғы 20 желтоқсандағы № 20/1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2010 жылға арналған Солтүстiк Қазақстан облыстық бюджетi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775"/>
        <w:gridCol w:w="775"/>
        <w:gridCol w:w="7907"/>
        <w:gridCol w:w="2721"/>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72 236 968</w:t>
            </w:r>
          </w:p>
        </w:tc>
      </w:tr>
      <w:tr>
        <w:trPr>
          <w:trHeight w:val="28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7 217 700</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6 195 063</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6 195 063</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1 022 637</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1 022 637</w:t>
            </w:r>
          </w:p>
        </w:tc>
      </w:tr>
      <w:tr>
        <w:trPr>
          <w:trHeight w:val="28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497 988</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84 954</w:t>
            </w:r>
          </w:p>
        </w:tc>
      </w:tr>
      <w:tr>
        <w:trPr>
          <w:trHeight w:val="30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30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30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55 997</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p>
        </w:tc>
      </w:tr>
      <w:tr>
        <w:trPr>
          <w:trHeight w:val="133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401 177</w:t>
            </w:r>
          </w:p>
        </w:tc>
      </w:tr>
      <w:tr>
        <w:trPr>
          <w:trHeight w:val="162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401 177</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4 257</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4 257</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2 042</w:t>
            </w:r>
          </w:p>
        </w:tc>
      </w:tr>
      <w:tr>
        <w:trPr>
          <w:trHeight w:val="37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2 042</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5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2 042</w:t>
            </w:r>
          </w:p>
        </w:tc>
      </w:tr>
      <w:tr>
        <w:trPr>
          <w:trHeight w:val="28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64 519 238</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950 883</w:t>
            </w:r>
          </w:p>
        </w:tc>
      </w:tr>
      <w:tr>
        <w:trPr>
          <w:trHeight w:val="28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950 883</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63 568 355</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63 568 355</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2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5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72 549 842,8</w:t>
            </w:r>
          </w:p>
        </w:tc>
      </w:tr>
      <w:tr>
        <w:trPr>
          <w:trHeight w:val="25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998 780</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39 372</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37 272</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654 355</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280 100</w:t>
            </w:r>
          </w:p>
        </w:tc>
      </w:tr>
      <w:tr>
        <w:trPr>
          <w:trHeight w:val="8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363 545</w:t>
            </w:r>
          </w:p>
        </w:tc>
      </w:tr>
      <w:tr>
        <w:trPr>
          <w:trHeight w:val="55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10 710</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190 172</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84 970</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3 899</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14 628</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43 675</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114 881</w:t>
            </w:r>
          </w:p>
        </w:tc>
      </w:tr>
      <w:tr>
        <w:trPr>
          <w:trHeight w:val="8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110 323</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4 558</w:t>
            </w:r>
          </w:p>
        </w:tc>
      </w:tr>
      <w:tr>
        <w:trPr>
          <w:trHeight w:val="25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56 073</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56 073</w:t>
            </w:r>
          </w:p>
        </w:tc>
      </w:tr>
      <w:tr>
        <w:trPr>
          <w:trHeight w:val="108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20 299</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12 513</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23 261</w:t>
            </w:r>
          </w:p>
        </w:tc>
      </w:tr>
      <w:tr>
        <w:trPr>
          <w:trHeight w:val="5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2 619 947,1</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2 619 947,1</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2 351 479,7</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37 407,7</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30 030</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21 225,7</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29 687</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 адамдарды ұстауды ұйымдастыру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10 609</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42 370</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2 453</w:t>
            </w:r>
          </w:p>
        </w:tc>
      </w:tr>
      <w:tr>
        <w:trPr>
          <w:trHeight w:val="8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халықаралық маңызы бар іс-шараларды өткізу кезінде қоғамдық тәртіпті сақтауды қамтамасыз ету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92 169</w:t>
            </w:r>
          </w:p>
        </w:tc>
      </w:tr>
      <w:tr>
        <w:trPr>
          <w:trHeight w:val="8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штаттық санын материалдық-техникалық жарақтандыру және ұстау, оралмандарды құжаттандыру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w:t>
            </w:r>
          </w:p>
        </w:tc>
      </w:tr>
      <w:tr>
        <w:trPr>
          <w:trHeight w:val="8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кіріктіру орталығын материалдық-техникалық жарақтандыру және ұстау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25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8 482 860</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29 447</w:t>
            </w:r>
          </w:p>
        </w:tc>
      </w:tr>
      <w:tr>
        <w:trPr>
          <w:trHeight w:val="28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29 447</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85 421</w:t>
            </w:r>
          </w:p>
        </w:tc>
      </w:tr>
      <w:tr>
        <w:trPr>
          <w:trHeight w:val="30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5 843</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51 269</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28 309</w:t>
            </w:r>
          </w:p>
        </w:tc>
      </w:tr>
      <w:tr>
        <w:trPr>
          <w:trHeight w:val="3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746 166</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609 894</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136 272</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6 770 225</w:t>
            </w:r>
          </w:p>
        </w:tc>
      </w:tr>
      <w:tr>
        <w:trPr>
          <w:trHeight w:val="58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67 285</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839 521</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6 284</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13 197</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348 466</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93 430</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410 024</w:t>
            </w:r>
          </w:p>
        </w:tc>
      </w:tr>
      <w:tr>
        <w:trPr>
          <w:trHeight w:val="30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81 456</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79 353</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138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республикалық бюджеттен аудандардың (облыстық маңызы бар қалалардың) бюджеттеріне берілетін 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380 664</w:t>
            </w:r>
          </w:p>
        </w:tc>
      </w:tr>
      <w:tr>
        <w:trPr>
          <w:trHeight w:val="133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189 992</w:t>
            </w:r>
          </w:p>
        </w:tc>
      </w:tr>
      <w:tr>
        <w:trPr>
          <w:trHeight w:val="8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173 946</w:t>
            </w:r>
          </w:p>
        </w:tc>
      </w:tr>
      <w:tr>
        <w:trPr>
          <w:trHeight w:val="193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57 050</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1 769 425</w:t>
            </w:r>
          </w:p>
        </w:tc>
      </w:tr>
      <w:tr>
        <w:trPr>
          <w:trHeight w:val="108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берудің мектепке дейінгі ұйымдарындағы мемлекеттік білімдік тапсырысты іске асыруға берілетін ағымдағы нысаналы трансферттер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703 993</w:t>
            </w:r>
          </w:p>
        </w:tc>
      </w:tr>
      <w:tr>
        <w:trPr>
          <w:trHeight w:val="132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200 655</w:t>
            </w:r>
          </w:p>
        </w:tc>
      </w:tr>
      <w:tr>
        <w:trPr>
          <w:trHeight w:val="133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204 943</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294 406,7</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855 258</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851 601</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851 601</w:t>
            </w:r>
          </w:p>
        </w:tc>
      </w:tr>
      <w:tr>
        <w:trPr>
          <w:trHeight w:val="25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11 970 917,6</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9 587 424,6</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75 701</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580 680</w:t>
            </w:r>
          </w:p>
        </w:tc>
      </w:tr>
      <w:tr>
        <w:trPr>
          <w:trHeight w:val="133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307 430</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68 939</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94 962</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63 844</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8 319</w:t>
            </w:r>
          </w:p>
        </w:tc>
      </w:tr>
      <w:tr>
        <w:trPr>
          <w:trHeight w:val="109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1 357 092,6</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w:t>
            </w:r>
            <w:r>
              <w:br/>
            </w:r>
            <w:r>
              <w:rPr>
                <w:rFonts w:ascii="Times New Roman"/>
                <w:b w:val="false"/>
                <w:i w:val="false"/>
                <w:color w:val="000000"/>
                <w:sz w:val="20"/>
              </w:rPr>
              <w:t>
емханалық көмек көрсету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3 967 726</w:t>
            </w:r>
          </w:p>
        </w:tc>
      </w:tr>
      <w:tr>
        <w:trPr>
          <w:trHeight w:val="30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301 984</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30 502</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608 585</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15 549</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18 542</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64 580</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306 032</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327 375</w:t>
            </w:r>
          </w:p>
        </w:tc>
      </w:tr>
      <w:tr>
        <w:trPr>
          <w:trHeight w:val="108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49 780</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176 156</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128 947</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129 872</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20 735</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материалдық-техникалық жарақтандыру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55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денсаулық сақтау ұйымдарының ғимараттарын, үй-жайлары мен құрылыстарын күрделі жөндеу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9 445</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823 108</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49 826</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2 383 493</w:t>
            </w:r>
          </w:p>
        </w:tc>
      </w:tr>
      <w:tr>
        <w:trPr>
          <w:trHeight w:val="30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2 383 493</w:t>
            </w:r>
          </w:p>
        </w:tc>
      </w:tr>
      <w:tr>
        <w:trPr>
          <w:trHeight w:val="28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2 878 500,3</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2 375 030</w:t>
            </w:r>
          </w:p>
        </w:tc>
      </w:tr>
      <w:tr>
        <w:trPr>
          <w:trHeight w:val="108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65 112</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286 074</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118 959</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154 830</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108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32 045</w:t>
            </w:r>
          </w:p>
        </w:tc>
      </w:tr>
      <w:tr>
        <w:trPr>
          <w:trHeight w:val="8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725 771</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22 466</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147 437</w:t>
            </w:r>
          </w:p>
        </w:tc>
      </w:tr>
      <w:tr>
        <w:trPr>
          <w:trHeight w:val="108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w:t>
            </w:r>
          </w:p>
        </w:tc>
      </w:tr>
      <w:tr>
        <w:trPr>
          <w:trHeight w:val="82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r>
      <w:tr>
        <w:trPr>
          <w:trHeight w:val="29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2 755</w:t>
            </w:r>
          </w:p>
        </w:tc>
      </w:tr>
      <w:tr>
        <w:trPr>
          <w:trHeight w:val="408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322 791</w:t>
            </w:r>
          </w:p>
        </w:tc>
      </w:tr>
      <w:tr>
        <w:trPr>
          <w:trHeight w:val="366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облыстық бюджеттен берілетін 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8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мемлекеттік атаулы әлеуметтік көмек төлеуге берілетін ағымдағы нысаналы трансферттер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95 308</w:t>
            </w:r>
          </w:p>
        </w:tc>
      </w:tr>
      <w:tr>
        <w:trPr>
          <w:trHeight w:val="85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18 жасқа дейінгі балаларға мемлекеттік жәрдемақы төлеуге берілетін ағымдағы нысаналы трансферттер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79 051</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53 500</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503 470,3</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501 213</w:t>
            </w:r>
          </w:p>
        </w:tc>
      </w:tr>
      <w:tr>
        <w:trPr>
          <w:trHeight w:val="28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2 257,3</w:t>
            </w:r>
          </w:p>
        </w:tc>
      </w:tr>
      <w:tr>
        <w:trPr>
          <w:trHeight w:val="25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4 002 967</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1 851 000</w:t>
            </w:r>
          </w:p>
        </w:tc>
      </w:tr>
      <w:tr>
        <w:trPr>
          <w:trHeight w:val="133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588 000</w:t>
            </w:r>
          </w:p>
        </w:tc>
      </w:tr>
      <w:tr>
        <w:trPr>
          <w:trHeight w:val="133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1 263 000</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2 151 967</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27 951</w:t>
            </w:r>
          </w:p>
        </w:tc>
      </w:tr>
      <w:tr>
        <w:trPr>
          <w:trHeight w:val="163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w:t>
            </w:r>
            <w:r>
              <w:br/>
            </w:r>
            <w:r>
              <w:rPr>
                <w:rFonts w:ascii="Times New Roman"/>
                <w:b w:val="false"/>
                <w:i w:val="false"/>
                <w:color w:val="000000"/>
                <w:sz w:val="20"/>
              </w:rPr>
              <w:t>
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211 617</w:t>
            </w:r>
          </w:p>
        </w:tc>
      </w:tr>
      <w:tr>
        <w:trPr>
          <w:trHeight w:val="163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w:t>
            </w:r>
            <w:r>
              <w:br/>
            </w:r>
            <w:r>
              <w:rPr>
                <w:rFonts w:ascii="Times New Roman"/>
                <w:b w:val="false"/>
                <w:i w:val="false"/>
                <w:color w:val="000000"/>
                <w:sz w:val="20"/>
              </w:rPr>
              <w:t>
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423 235</w:t>
            </w:r>
          </w:p>
        </w:tc>
      </w:tr>
      <w:tr>
        <w:trPr>
          <w:trHeight w:val="115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 мекендерді абаттандыру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681 036</w:t>
            </w:r>
          </w:p>
        </w:tc>
      </w:tr>
      <w:tr>
        <w:trPr>
          <w:trHeight w:val="162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w:t>
            </w:r>
            <w:r>
              <w:br/>
            </w:r>
            <w:r>
              <w:rPr>
                <w:rFonts w:ascii="Times New Roman"/>
                <w:b w:val="false"/>
                <w:i w:val="false"/>
                <w:color w:val="000000"/>
                <w:sz w:val="20"/>
              </w:rPr>
              <w:t>
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436 675</w:t>
            </w:r>
          </w:p>
        </w:tc>
      </w:tr>
      <w:tr>
        <w:trPr>
          <w:trHeight w:val="163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w:t>
            </w:r>
            <w:r>
              <w:br/>
            </w:r>
            <w:r>
              <w:rPr>
                <w:rFonts w:ascii="Times New Roman"/>
                <w:b w:val="false"/>
                <w:i w:val="false"/>
                <w:color w:val="000000"/>
                <w:sz w:val="20"/>
              </w:rPr>
              <w:t>
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243 765</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122 707</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4 981</w:t>
            </w:r>
          </w:p>
        </w:tc>
      </w:tr>
      <w:tr>
        <w:trPr>
          <w:trHeight w:val="3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1 902 613</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190 106</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10 535</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115 061</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64 510</w:t>
            </w:r>
          </w:p>
        </w:tc>
      </w:tr>
      <w:tr>
        <w:trPr>
          <w:trHeight w:val="31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487 160</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28 401</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64 510</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51 766</w:t>
            </w:r>
          </w:p>
        </w:tc>
      </w:tr>
      <w:tr>
        <w:trPr>
          <w:trHeight w:val="108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338 998</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3 485</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845 921</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31 359</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52 492</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93 563</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100 990</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314 508</w:t>
            </w:r>
          </w:p>
        </w:tc>
      </w:tr>
      <w:tr>
        <w:trPr>
          <w:trHeight w:val="30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70 085</w:t>
            </w:r>
          </w:p>
        </w:tc>
      </w:tr>
      <w:tr>
        <w:trPr>
          <w:trHeight w:val="30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36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республикалық бюджеттен берілетін 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178 310</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4 114</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297 833</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66 916</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8 598</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69 634</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142 794</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9 378</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58 342</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33 185</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24 644</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23 251</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23 251</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8 608 157</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47 835</w:t>
            </w:r>
          </w:p>
        </w:tc>
      </w:tr>
      <w:tr>
        <w:trPr>
          <w:trHeight w:val="55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27 835</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427 092</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50 299</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362 124</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10 284</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6 389 578</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65 641</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369 979</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7 749</w:t>
            </w:r>
          </w:p>
        </w:tc>
      </w:tr>
      <w:tr>
        <w:trPr>
          <w:trHeight w:val="108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825 543</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414 149</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777 414</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1 147 638</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2 304 851</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127 898</w:t>
            </w:r>
          </w:p>
        </w:tc>
      </w:tr>
      <w:tr>
        <w:trPr>
          <w:trHeight w:val="108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204 099</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2 027</w:t>
            </w:r>
          </w:p>
        </w:tc>
      </w:tr>
      <w:tr>
        <w:trPr>
          <w:trHeight w:val="169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кенттерде,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71 400</w:t>
            </w:r>
          </w:p>
        </w:tc>
      </w:tr>
      <w:tr>
        <w:trPr>
          <w:trHeight w:val="165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35 700</w:t>
            </w:r>
          </w:p>
        </w:tc>
      </w:tr>
      <w:tr>
        <w:trPr>
          <w:trHeight w:val="108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30 490</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1 743 652</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дамытуға аудандар (облыстық маңызы бар қалалар) бюджеттеріне берілетін нысаналы даму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1 668 652</w:t>
            </w:r>
          </w:p>
        </w:tc>
      </w:tr>
      <w:tr>
        <w:trPr>
          <w:trHeight w:val="5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1 707 990</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25 848</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25 848</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1 666 392</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35 562</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1 630 330</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15 750</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15 750</w:t>
            </w:r>
          </w:p>
        </w:tc>
      </w:tr>
      <w:tr>
        <w:trPr>
          <w:trHeight w:val="25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2 924 159,1</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2 924 159,1</w:t>
            </w:r>
          </w:p>
        </w:tc>
      </w:tr>
      <w:tr>
        <w:trPr>
          <w:trHeight w:val="55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36 029</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1 147 541</w:t>
            </w:r>
          </w:p>
        </w:tc>
      </w:tr>
      <w:tr>
        <w:trPr>
          <w:trHeight w:val="28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1 087 379</w:t>
            </w:r>
          </w:p>
        </w:tc>
      </w:tr>
      <w:tr>
        <w:trPr>
          <w:trHeight w:val="58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6 000,1</w:t>
            </w:r>
          </w:p>
        </w:tc>
      </w:tr>
      <w:tr>
        <w:trPr>
          <w:trHeight w:val="55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w:t>
            </w:r>
          </w:p>
        </w:tc>
      </w:tr>
      <w:tr>
        <w:trPr>
          <w:trHeight w:val="11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220 000</w:t>
            </w:r>
          </w:p>
        </w:tc>
      </w:tr>
      <w:tr>
        <w:trPr>
          <w:trHeight w:val="187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275 000</w:t>
            </w:r>
          </w:p>
        </w:tc>
      </w:tr>
      <w:tr>
        <w:trPr>
          <w:trHeight w:val="163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5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620 283,4</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423 777</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49 268</w:t>
            </w:r>
          </w:p>
        </w:tc>
      </w:tr>
      <w:tr>
        <w:trPr>
          <w:trHeight w:val="28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4 114</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257 318</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80 412</w:t>
            </w:r>
          </w:p>
        </w:tc>
      </w:tr>
      <w:tr>
        <w:trPr>
          <w:trHeight w:val="55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32 165</w:t>
            </w:r>
          </w:p>
        </w:tc>
      </w:tr>
      <w:tr>
        <w:trPr>
          <w:trHeight w:val="55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192 000</w:t>
            </w:r>
          </w:p>
        </w:tc>
      </w:tr>
      <w:tr>
        <w:trPr>
          <w:trHeight w:val="5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192 000</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4 506,4</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4 506,4</w:t>
            </w:r>
          </w:p>
        </w:tc>
      </w:tr>
      <w:tr>
        <w:trPr>
          <w:trHeight w:val="25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25 776 595,6</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25 776 595,6</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17 115 057</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42 597,6</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19 149</w:t>
            </w:r>
          </w:p>
        </w:tc>
      </w:tr>
      <w:tr>
        <w:trPr>
          <w:trHeight w:val="106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6 908 850</w:t>
            </w:r>
          </w:p>
        </w:tc>
      </w:tr>
      <w:tr>
        <w:trPr>
          <w:trHeight w:val="222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1 590 942</w:t>
            </w:r>
          </w:p>
        </w:tc>
      </w:tr>
      <w:tr>
        <w:trPr>
          <w:trHeight w:val="3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331 417,5</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1 017 424</w:t>
            </w:r>
          </w:p>
        </w:tc>
      </w:tr>
      <w:tr>
        <w:trPr>
          <w:trHeight w:val="28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881 408</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881 408</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881 408</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136 016</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136 016</w:t>
            </w:r>
          </w:p>
        </w:tc>
      </w:tr>
      <w:tr>
        <w:trPr>
          <w:trHeight w:val="108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136 016</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2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2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686 006,5</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686 006,5</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686 006,5</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2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2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7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138 000</w:t>
            </w:r>
          </w:p>
        </w:tc>
      </w:tr>
      <w:tr>
        <w:trPr>
          <w:trHeight w:val="28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28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28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2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8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(профицитi)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-782 292,3</w:t>
            </w:r>
          </w:p>
        </w:tc>
      </w:tr>
      <w:tr>
        <w:trPr>
          <w:trHeight w:val="3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782 292,3</w:t>
            </w:r>
          </w:p>
        </w:tc>
      </w:tr>
      <w:tr>
        <w:trPr>
          <w:trHeight w:val="3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(профицитті пайдалану)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1 017 424</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1 017 424</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1 017 424</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2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2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477 756,5</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477 756,5</w:t>
            </w:r>
          </w:p>
        </w:tc>
      </w:tr>
      <w:tr>
        <w:trPr>
          <w:trHeight w:val="52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477 756,5</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2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242 624,8</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242 624,8</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242 624,8</w:t>
            </w:r>
          </w:p>
        </w:tc>
      </w:tr>
    </w:tbl>
    <w:bookmarkStart w:name="z5" w:id="3"/>
    <w:p>
      <w:pPr>
        <w:spacing w:after="0"/>
        <w:ind w:left="0"/>
        <w:jc w:val="both"/>
      </w:pPr>
      <w:r>
        <w:rPr>
          <w:rFonts w:ascii="Times New Roman"/>
          <w:b w:val="false"/>
          <w:i w:val="false"/>
          <w:color w:val="000000"/>
          <w:sz w:val="28"/>
        </w:rPr>
        <w:t>
Облыс мәслихаты сессиясының</w:t>
      </w:r>
      <w:r>
        <w:br/>
      </w:r>
      <w:r>
        <w:rPr>
          <w:rFonts w:ascii="Times New Roman"/>
          <w:b w:val="false"/>
          <w:i w:val="false"/>
          <w:color w:val="000000"/>
          <w:sz w:val="28"/>
        </w:rPr>
        <w:t>
2010 жылғы 13 желтоқсандағы № 30/1 шешіміне</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Облыс мәслихаты сессиясының</w:t>
      </w:r>
      <w:r>
        <w:br/>
      </w:r>
      <w:r>
        <w:rPr>
          <w:rFonts w:ascii="Times New Roman"/>
          <w:b w:val="false"/>
          <w:i w:val="false"/>
          <w:color w:val="000000"/>
          <w:sz w:val="28"/>
        </w:rPr>
        <w:t>
2009 жылғы 20 желтоқсандағы № 20/1 шешіміне</w:t>
      </w:r>
      <w:r>
        <w:br/>
      </w:r>
      <w:r>
        <w:rPr>
          <w:rFonts w:ascii="Times New Roman"/>
          <w:b w:val="false"/>
          <w:i w:val="false"/>
          <w:color w:val="000000"/>
          <w:sz w:val="28"/>
        </w:rPr>
        <w:t>
5-қосымша</w:t>
      </w:r>
    </w:p>
    <w:p>
      <w:pPr>
        <w:spacing w:after="0"/>
        <w:ind w:left="0"/>
        <w:jc w:val="left"/>
      </w:pPr>
      <w:r>
        <w:rPr>
          <w:rFonts w:ascii="Times New Roman"/>
          <w:b/>
          <w:i w:val="false"/>
          <w:color w:val="000000"/>
        </w:rPr>
        <w:t xml:space="preserve"> 2010 жылдың 1 қаңтарына қалыптасқан бюджеттік қаражаттың бос қалдықтарын жіберу, 2010 жылы селодағы әлеуметтік сала мамандарын қолдауға берілген кредиттер бойынша республикалық бюджет алдындағы қарызды өтеу, аудандық және қалалық бюджеттерден 2009 жылы пайдаланылмаған республикалық және облыстық бюджеттерден берілген нысаналы трансферттерді қайтару, сондай-ақ, өңірлік жұмыспен қамту және кадрларды даярлау және қайта даярлау стратегиясын іске асыруға 2009 жылы бөлінген толық пайдаланылмаған нысаналы ағымдағы трансферттерді республикалық бюджетке қайтару</w:t>
      </w:r>
    </w:p>
    <w:p>
      <w:pPr>
        <w:spacing w:after="0"/>
        <w:ind w:left="0"/>
        <w:jc w:val="both"/>
      </w:pPr>
      <w:r>
        <w:rPr>
          <w:rFonts w:ascii="Times New Roman"/>
          <w:b w:val="false"/>
          <w:i w:val="false"/>
          <w:color w:val="000000"/>
          <w:sz w:val="28"/>
        </w:rPr>
        <w:t>Кірістер: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33"/>
        <w:gridCol w:w="653"/>
        <w:gridCol w:w="833"/>
        <w:gridCol w:w="7213"/>
        <w:gridCol w:w="195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18 062,0</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төмен тұрған органдарынан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18 062,0</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алынатын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18 062,0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7 491,2</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6 423,6</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5736,9</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1 067,6</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10 570,8</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7 915,8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7585,5</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2 655,0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4 756,5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4 756,5</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4 756,5</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жергілікті атқарушы органдарына облыстық бюджеттен берілген, 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4 756,5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пайдаланудағы қалдықтары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242 624,8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 қалдықтары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242 624,8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бос қалдықтары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242 624,8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бос қалдықтары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242 624,8</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265 443,3</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-3 658,3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-3 658,3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облыстық жергілікті атқарушы органының резерві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-4 141,9</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Ұлғайту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119 965</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119 965</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шаруашылық басқармасы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91 211,4</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қорғау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91 211,4</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91 211,4</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42 597,6</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42 597,6</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4 756,5</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 алдындағы жергілікті атқару органының қарызын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4 756,5</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11 054,7</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11 054,7</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269 585,2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