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2968" w14:textId="37c2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өңірінде тұратын денсаулық сақтау, білім, әлеуметтік қамтамасыз ету, мәдениет саласындағы мамандарға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31 наурыздағы N 23-3 шешімі. Солтүстік Қазақстан облысы Ақжар ауданының Әділет басқармасында 2010 жылғы 5 мамырда N 13-4-103 тіркелді. Күші жойылды - Солтүстік Қазақстан облысы Ақжар аудандық мәслихатының 2014 жылғы 29 қаңтардағы N 20-2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мәслихатының 29.01.2014 N 20-2 шешімімен</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жылдың 8 шілдедегі № 66 Заңының 7-бабы 3-тармағына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бюджет қаражатынан ауыл өңірінде тұратын денсаулық сақтау, білім, әлеуметтік қамтамасыз ету, мәдениет саладағы мамандарға жыл сайын, бір айлық есептік көрсеткіш кем емес көлемінде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көмек, уәкілетті орган берген тізімі бойынша әлеуметтік көмек алушының есеп шотына екінші деңгейдегі банк немесе «Казпошта» АҚ филиалынан аудару арқылы берілсін деп анықталсын.</w:t>
      </w:r>
      <w:r>
        <w:br/>
      </w:r>
      <w:r>
        <w:rPr>
          <w:rFonts w:ascii="Times New Roman"/>
          <w:b w:val="false"/>
          <w:i w:val="false"/>
          <w:color w:val="000000"/>
          <w:sz w:val="28"/>
        </w:rPr>
        <w:t>
</w:t>
      </w:r>
      <w:r>
        <w:rPr>
          <w:rFonts w:ascii="Times New Roman"/>
          <w:b w:val="false"/>
          <w:i w:val="false"/>
          <w:color w:val="000000"/>
          <w:sz w:val="28"/>
        </w:rPr>
        <w:t>
      3. Әлеуметтік көмек тағайындау үшін берілген қажеттілік құжаттардың тізбесі бекітілсін қосымшасына сәйкес.</w:t>
      </w:r>
      <w:r>
        <w:br/>
      </w:r>
      <w:r>
        <w:rPr>
          <w:rFonts w:ascii="Times New Roman"/>
          <w:b w:val="false"/>
          <w:i w:val="false"/>
          <w:color w:val="000000"/>
          <w:sz w:val="28"/>
        </w:rPr>
        <w:t>
</w:t>
      </w:r>
      <w:r>
        <w:rPr>
          <w:rFonts w:ascii="Times New Roman"/>
          <w:b w:val="false"/>
          <w:i w:val="false"/>
          <w:color w:val="000000"/>
          <w:sz w:val="28"/>
        </w:rPr>
        <w:t>
      4. Әлеуметтік көмек көрсетуге арналған қаржыландыру шығыстары сәйкестік бюджетімен көзделген сома шегінде 451004000 «Отын алу үшін денсаулық сақтау, әлеуметтік қамтамасыз ету, білім, мәдениет, спорт саласындағы ауыл өңірінде тұратын мамандарға заңнамаға сәйкес берілетін әлеуметтік көмек» бюджеттік сыныптама коды бойынша берілсін.</w:t>
      </w:r>
      <w:r>
        <w:br/>
      </w:r>
      <w:r>
        <w:rPr>
          <w:rFonts w:ascii="Times New Roman"/>
          <w:b w:val="false"/>
          <w:i w:val="false"/>
          <w:color w:val="000000"/>
          <w:sz w:val="28"/>
        </w:rPr>
        <w:t>
</w:t>
      </w:r>
      <w:r>
        <w:rPr>
          <w:rFonts w:ascii="Times New Roman"/>
          <w:b w:val="false"/>
          <w:i w:val="false"/>
          <w:color w:val="000000"/>
          <w:sz w:val="28"/>
        </w:rPr>
        <w:t>
      5. Осы шешім бұқаралық ақпарат құралдарында бірінші ресми жариялаудан кейін он күн өткен соң іске қосылады.</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 Нұрұмбеков</w:t>
      </w:r>
    </w:p>
    <w:p>
      <w:pPr>
        <w:spacing w:after="0"/>
        <w:ind w:left="0"/>
        <w:jc w:val="both"/>
      </w:pPr>
      <w:r>
        <w:rPr>
          <w:rFonts w:ascii="Times New Roman"/>
          <w:b w:val="false"/>
          <w:i/>
          <w:color w:val="000000"/>
          <w:sz w:val="28"/>
        </w:rPr>
        <w:t>      Аудандық мәслихат хатшысы                  М. Жұмабаев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Ақжар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Мұқалықова</w:t>
      </w:r>
    </w:p>
    <w:p>
      <w:pPr>
        <w:spacing w:after="0"/>
        <w:ind w:left="0"/>
        <w:jc w:val="both"/>
      </w:pPr>
      <w:r>
        <w:rPr>
          <w:rFonts w:ascii="Times New Roman"/>
          <w:b w:val="false"/>
          <w:i/>
          <w:color w:val="000000"/>
          <w:sz w:val="28"/>
        </w:rPr>
        <w:t>      31.03.2010 ж.</w:t>
      </w:r>
    </w:p>
    <w:bookmarkStart w:name="z7" w:id="2"/>
    <w:p>
      <w:pPr>
        <w:spacing w:after="0"/>
        <w:ind w:left="0"/>
        <w:jc w:val="both"/>
      </w:pPr>
      <w:r>
        <w:rPr>
          <w:rFonts w:ascii="Times New Roman"/>
          <w:b w:val="false"/>
          <w:i w:val="false"/>
          <w:color w:val="000000"/>
          <w:sz w:val="28"/>
        </w:rPr>
        <w:t>
2010 жылдың 31 наурыздағы № 23-3</w:t>
      </w:r>
      <w:r>
        <w:br/>
      </w:r>
      <w:r>
        <w:rPr>
          <w:rFonts w:ascii="Times New Roman"/>
          <w:b w:val="false"/>
          <w:i w:val="false"/>
          <w:color w:val="000000"/>
          <w:sz w:val="28"/>
        </w:rPr>
        <w:t>
мәслихат шешіміне</w:t>
      </w:r>
      <w:r>
        <w:br/>
      </w:r>
      <w:r>
        <w:rPr>
          <w:rFonts w:ascii="Times New Roman"/>
          <w:b w:val="false"/>
          <w:i w:val="false"/>
          <w:color w:val="000000"/>
          <w:sz w:val="28"/>
        </w:rPr>
        <w:t>
қосымшасы</w:t>
      </w:r>
    </w:p>
    <w:bookmarkEnd w:id="2"/>
    <w:p>
      <w:pPr>
        <w:spacing w:after="0"/>
        <w:ind w:left="0"/>
        <w:jc w:val="left"/>
      </w:pPr>
      <w:r>
        <w:rPr>
          <w:rFonts w:ascii="Times New Roman"/>
          <w:b/>
          <w:i w:val="false"/>
          <w:color w:val="000000"/>
        </w:rPr>
        <w:t xml:space="preserve"> Әлеуметтік көмекті тағайындауға қажетті құжаттардың тізімі</w:t>
      </w:r>
    </w:p>
    <w:p>
      <w:pPr>
        <w:spacing w:after="0"/>
        <w:ind w:left="0"/>
        <w:jc w:val="both"/>
      </w:pPr>
      <w:r>
        <w:rPr>
          <w:rFonts w:ascii="Times New Roman"/>
          <w:b w:val="false"/>
          <w:i w:val="false"/>
          <w:color w:val="000000"/>
          <w:sz w:val="28"/>
        </w:rPr>
        <w:t>      1. Ауылда тұратын денсаулық сақтау, білім беру, әлеуметтік қамтамасыз ету, мәдениет салаларында жұмыс істейтін мамандарға отын сатып алуға әлеуметтік көмекті тағайындау үшін уәкілетті органға келесі құжаттар тапсырылады:</w:t>
      </w:r>
      <w:r>
        <w:br/>
      </w:r>
      <w:r>
        <w:rPr>
          <w:rFonts w:ascii="Times New Roman"/>
          <w:b w:val="false"/>
          <w:i w:val="false"/>
          <w:color w:val="000000"/>
          <w:sz w:val="28"/>
        </w:rPr>
        <w:t>
      1) әлеуметтік көмек көрсетуге өтініш;</w:t>
      </w:r>
      <w:r>
        <w:br/>
      </w:r>
      <w:r>
        <w:rPr>
          <w:rFonts w:ascii="Times New Roman"/>
          <w:b w:val="false"/>
          <w:i w:val="false"/>
          <w:color w:val="000000"/>
          <w:sz w:val="28"/>
        </w:rPr>
        <w:t>
      2) арызданушының жеке куәлігінің көшірмесі;</w:t>
      </w:r>
      <w:r>
        <w:br/>
      </w:r>
      <w:r>
        <w:rPr>
          <w:rFonts w:ascii="Times New Roman"/>
          <w:b w:val="false"/>
          <w:i w:val="false"/>
          <w:color w:val="000000"/>
          <w:sz w:val="28"/>
        </w:rPr>
        <w:t>
      3) жұмыс орнынан анықтама;</w:t>
      </w:r>
      <w:r>
        <w:br/>
      </w:r>
      <w:r>
        <w:rPr>
          <w:rFonts w:ascii="Times New Roman"/>
          <w:b w:val="false"/>
          <w:i w:val="false"/>
          <w:color w:val="000000"/>
          <w:sz w:val="28"/>
        </w:rPr>
        <w:t>
      4) арызданушының есеп-шотының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