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1cc0" w14:textId="4371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туған Қазақстан Республикасының ер азаматтарын Ғабит Мүсірепов атындағы ауданның Қорғаныс істері жөніндегі бөлімінің әскерге шақырушылар учаскесіне тіркеу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әкімінің 2010 жылғы 26 қарашадағы N 24 шешімі. Солтүстік Қазақстан облысы Ғабит Мүсірепов атындағы ауданының Әділет басқармасында 2010 жылғы 14 желтоқсанда N 13-5-118 тіркелді. Күші жойылды - Солтүстік Қазақстан облысы ғабит Мүсірепов атындағы ауданы әкімінің 2011 жылғы 9 желтоқсандағы N 33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ауданы әкімінің 2011.12.09 </w:t>
      </w:r>
      <w:r>
        <w:rPr>
          <w:rFonts w:ascii="Times New Roman"/>
          <w:b w:val="false"/>
          <w:i w:val="false"/>
          <w:color w:val="ff0000"/>
          <w:sz w:val="28"/>
        </w:rPr>
        <w:t>N 33</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қаңтарындағы № 148 Заңы 33-бабы 1-тармағы </w:t>
      </w:r>
      <w:r>
        <w:rPr>
          <w:rFonts w:ascii="Times New Roman"/>
          <w:b w:val="false"/>
          <w:i w:val="false"/>
          <w:color w:val="000000"/>
          <w:sz w:val="28"/>
        </w:rPr>
        <w:t>13)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 74 Заңы </w:t>
      </w:r>
      <w:r>
        <w:rPr>
          <w:rFonts w:ascii="Times New Roman"/>
          <w:b w:val="false"/>
          <w:i w:val="false"/>
          <w:color w:val="000000"/>
          <w:sz w:val="28"/>
        </w:rPr>
        <w:t>17-бабына</w:t>
      </w:r>
      <w:r>
        <w:rPr>
          <w:rFonts w:ascii="Times New Roman"/>
          <w:b w:val="false"/>
          <w:i w:val="false"/>
          <w:color w:val="000000"/>
          <w:sz w:val="28"/>
        </w:rPr>
        <w:t>,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қаулысына</w:t>
      </w:r>
      <w:r>
        <w:rPr>
          <w:rFonts w:ascii="Times New Roman"/>
          <w:b w:val="false"/>
          <w:i w:val="false"/>
          <w:color w:val="000000"/>
          <w:sz w:val="28"/>
        </w:rPr>
        <w:t xml:space="preserve"> сәйкес, 1994 жылы туған азаматтарды Ғабит Мүсірепов атындағы ауданның Қорғаныс істері жөніндегі бөлімінің әскерге шақырылушылар учаскесіне тіркеуді ұйымдастыру мақсатында, аудан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Ғабит Мүсірепов атындағы аудан аумағында қорғаныс істері жөніндегі бөліміне Қазақстан Республикасының жынысы ер 1994 жылы туған азаматтарды және тіркеу жылы он жеті жасқа толатын, сондай–ақ жасы үлкен тіркеуді өтпеген ересек азаматтарды әскерге шақыру тіркеуіне қатыстырылуы 2011 жылғы қаңтар-наурыз айлары аралығында жүргізілуі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«1993 жылы туған Қазақстан Республикасының ер азаматтарын Ғабит Мүсірепов атындағы ауданның Қорғаныс істері жөніндегі бөлімінің әскерге шақырушылар учаскесіне тіркеу жүргізу туралы» аудан әкімінің 2009 жылғы 28 желтоқсандағы № 19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(«Новости Приишимья» аудандық газетінде 2010 жылғы 18 қаңтарынан № 3 жарияланған және 2010 жылғы 6 қаңтардағы № 13-5-105 мемлекеттік нормативтік құқықтық актілерді тіркеу тіркелімінде тіркелген).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әкімінің орынбасары Алтыншаш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
      4. Осы қаулы ресми түрде жарияланған он күнтізбелік күн өткеннен кейін қолданысқа еңгізіледі.</w:t>
      </w:r>
    </w:p>
    <w:bookmarkEnd w:id="0"/>
    <w:p>
      <w:pPr>
        <w:spacing w:after="0"/>
        <w:ind w:left="0"/>
        <w:jc w:val="both"/>
      </w:pPr>
      <w:r>
        <w:rPr>
          <w:rFonts w:ascii="Times New Roman"/>
          <w:b w:val="false"/>
          <w:i/>
          <w:color w:val="000000"/>
          <w:sz w:val="28"/>
        </w:rPr>
        <w:t>      Аудан әкімі                              М. Тасмағанбетов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«Ғабит Мүсірепов атындағы ауданның        К.Г. Рожнов</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бастығының</w:t>
      </w:r>
      <w:r>
        <w:br/>
      </w:r>
      <w:r>
        <w:rPr>
          <w:rFonts w:ascii="Times New Roman"/>
          <w:b w:val="false"/>
          <w:i w:val="false"/>
          <w:color w:val="000000"/>
          <w:sz w:val="28"/>
        </w:rPr>
        <w:t>
</w:t>
      </w:r>
      <w:r>
        <w:rPr>
          <w:rFonts w:ascii="Times New Roman"/>
          <w:b w:val="false"/>
          <w:i/>
          <w:color w:val="000000"/>
          <w:sz w:val="28"/>
        </w:rPr>
        <w:t>      міндеттерін уақытша атқарушы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