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a45b" w14:textId="8fba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23 желтоқсандағы N 162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2010 жылғы 5 қарашадағы N 218 шешімі. Солтүстік Қазақстан облысы Тайынша ауданының Әділет басқармасында 2010 жылғы 13 желтоқсанда N 13-11-197 тіркелді. Қолдану мерзімінің өтуіне байланысты күшін жойды (Солтүстік Қазақстан облысы Тайынша ауданы мәслихатының 2012 жылғы 16 қазандағы N 05-20-149 хаты)</w:t>
      </w:r>
    </w:p>
    <w:p>
      <w:pPr>
        <w:spacing w:after="0"/>
        <w:ind w:left="0"/>
        <w:jc w:val="both"/>
      </w:pPr>
      <w:r>
        <w:rPr>
          <w:rFonts w:ascii="Times New Roman"/>
          <w:b w:val="false"/>
          <w:i w:val="false"/>
          <w:color w:val="ff0000"/>
          <w:sz w:val="28"/>
        </w:rPr>
        <w:t>      Ескерту. Қолдану мерзімінің өтуіне байланысты күшін жойды (Солтүстік Қазақстан облысы Тайынша ауданы мәслихатының 2012.10.16 N 05-20-149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21 қаңтардағы № 148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(Нормативтік құқықтық актілердің мемлекеттік тіркеу тізілімінде 2010 жылғы 25 қаңтарда тіркелген № 13-11-164, газеттерде жарияланған «Тайынша Таңы – 2010 жылғы 19 ақпан, «Тайыншинские вести» - 2010 жылғы 19 ақпан) аудандық мәслихаттың 2009 жылғы 23 желтоқсандағы № 162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 1-тармақта:</w:t>
      </w:r>
      <w:r>
        <w:br/>
      </w:r>
      <w:r>
        <w:rPr>
          <w:rFonts w:ascii="Times New Roman"/>
          <w:b w:val="false"/>
          <w:i w:val="false"/>
          <w:color w:val="000000"/>
          <w:sz w:val="28"/>
        </w:rPr>
        <w:t>
      1) тармақшада</w:t>
      </w:r>
      <w:r>
        <w:br/>
      </w:r>
      <w:r>
        <w:rPr>
          <w:rFonts w:ascii="Times New Roman"/>
          <w:b w:val="false"/>
          <w:i w:val="false"/>
          <w:color w:val="000000"/>
          <w:sz w:val="28"/>
        </w:rPr>
        <w:t>
      «2 732 268» цифры «2 736 990,8» цифрымен ауыстырылсын;</w:t>
      </w:r>
      <w:r>
        <w:br/>
      </w:r>
      <w:r>
        <w:rPr>
          <w:rFonts w:ascii="Times New Roman"/>
          <w:b w:val="false"/>
          <w:i w:val="false"/>
          <w:color w:val="000000"/>
          <w:sz w:val="28"/>
        </w:rPr>
        <w:t>
      «619 689» цифры «619 721» цифрымен ауыстырылсын;</w:t>
      </w:r>
      <w:r>
        <w:br/>
      </w:r>
      <w:r>
        <w:rPr>
          <w:rFonts w:ascii="Times New Roman"/>
          <w:b w:val="false"/>
          <w:i w:val="false"/>
          <w:color w:val="000000"/>
          <w:sz w:val="28"/>
        </w:rPr>
        <w:t>
      «2 809» цифры «2 095» цифрымен ауыстырылсын;</w:t>
      </w:r>
      <w:r>
        <w:br/>
      </w:r>
      <w:r>
        <w:rPr>
          <w:rFonts w:ascii="Times New Roman"/>
          <w:b w:val="false"/>
          <w:i w:val="false"/>
          <w:color w:val="000000"/>
          <w:sz w:val="28"/>
        </w:rPr>
        <w:t>
      «30 818» цифры «31 500» цифрымен ауыстырылсын;</w:t>
      </w:r>
      <w:r>
        <w:br/>
      </w:r>
      <w:r>
        <w:rPr>
          <w:rFonts w:ascii="Times New Roman"/>
          <w:b w:val="false"/>
          <w:i w:val="false"/>
          <w:color w:val="000000"/>
          <w:sz w:val="28"/>
        </w:rPr>
        <w:t>
      «2 078 952» цифры «2 083 674,8» цифрымен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«2 723 999,3» цифры «2 725 722,1» цифрымен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«15 650» цифры «18 650» цифрымен ауыстырылсын;</w:t>
      </w:r>
      <w:r>
        <w:br/>
      </w:r>
      <w:r>
        <w:rPr>
          <w:rFonts w:ascii="Times New Roman"/>
          <w:b w:val="false"/>
          <w:i w:val="false"/>
          <w:color w:val="000000"/>
          <w:sz w:val="28"/>
        </w:rPr>
        <w:t>
      9-тармақта:</w:t>
      </w:r>
      <w:r>
        <w:br/>
      </w:r>
      <w:r>
        <w:rPr>
          <w:rFonts w:ascii="Times New Roman"/>
          <w:b w:val="false"/>
          <w:i w:val="false"/>
          <w:color w:val="000000"/>
          <w:sz w:val="28"/>
        </w:rPr>
        <w:t>
      1) тармақшада</w:t>
      </w:r>
      <w:r>
        <w:br/>
      </w:r>
      <w:r>
        <w:rPr>
          <w:rFonts w:ascii="Times New Roman"/>
          <w:b w:val="false"/>
          <w:i w:val="false"/>
          <w:color w:val="000000"/>
          <w:sz w:val="28"/>
        </w:rPr>
        <w:t>
      «45 018» цифры «45 002» цифрымен ауыстырылсын;</w:t>
      </w:r>
      <w:r>
        <w:br/>
      </w:r>
      <w:r>
        <w:rPr>
          <w:rFonts w:ascii="Times New Roman"/>
          <w:b w:val="false"/>
          <w:i w:val="false"/>
          <w:color w:val="000000"/>
          <w:sz w:val="28"/>
        </w:rPr>
        <w:t>
      «16 388» цифры «16 380» цифрымен ауыстырылсын;</w:t>
      </w:r>
      <w:r>
        <w:br/>
      </w:r>
      <w:r>
        <w:rPr>
          <w:rFonts w:ascii="Times New Roman"/>
          <w:b w:val="false"/>
          <w:i w:val="false"/>
          <w:color w:val="000000"/>
          <w:sz w:val="28"/>
        </w:rPr>
        <w:t>
      «22 164» цифры «22 156» цифрымен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«1008» цифры «140,8» цифрымен ауыстырылсын;</w:t>
      </w:r>
      <w:r>
        <w:br/>
      </w:r>
      <w:r>
        <w:rPr>
          <w:rFonts w:ascii="Times New Roman"/>
          <w:b w:val="false"/>
          <w:i w:val="false"/>
          <w:color w:val="000000"/>
          <w:sz w:val="28"/>
        </w:rPr>
        <w:t>
      9) тармақшада</w:t>
      </w:r>
      <w:r>
        <w:br/>
      </w:r>
      <w:r>
        <w:rPr>
          <w:rFonts w:ascii="Times New Roman"/>
          <w:b w:val="false"/>
          <w:i w:val="false"/>
          <w:color w:val="000000"/>
          <w:sz w:val="28"/>
        </w:rPr>
        <w:t>
      «55 000» цифры «59 605» цифрымен ауыстырылсын;</w:t>
      </w:r>
      <w:r>
        <w:br/>
      </w:r>
      <w:r>
        <w:rPr>
          <w:rFonts w:ascii="Times New Roman"/>
          <w:b w:val="false"/>
          <w:i w:val="false"/>
          <w:color w:val="000000"/>
          <w:sz w:val="28"/>
        </w:rPr>
        <w:t>
      10-тармақта:</w:t>
      </w:r>
      <w:r>
        <w:br/>
      </w:r>
      <w:r>
        <w:rPr>
          <w:rFonts w:ascii="Times New Roman"/>
          <w:b w:val="false"/>
          <w:i w:val="false"/>
          <w:color w:val="000000"/>
          <w:sz w:val="28"/>
        </w:rPr>
        <w:t>
      7) тармақшада</w:t>
      </w:r>
      <w:r>
        <w:br/>
      </w:r>
      <w:r>
        <w:rPr>
          <w:rFonts w:ascii="Times New Roman"/>
          <w:b w:val="false"/>
          <w:i w:val="false"/>
          <w:color w:val="000000"/>
          <w:sz w:val="28"/>
        </w:rPr>
        <w:t>
      «678» цифры «1 809» цифрымен ауыстырылсын;</w:t>
      </w:r>
      <w:r>
        <w:br/>
      </w:r>
      <w:r>
        <w:rPr>
          <w:rFonts w:ascii="Times New Roman"/>
          <w:b w:val="false"/>
          <w:i w:val="false"/>
          <w:color w:val="000000"/>
          <w:sz w:val="28"/>
        </w:rPr>
        <w:t>
      12-тармақта:</w:t>
      </w:r>
      <w:r>
        <w:br/>
      </w:r>
      <w:r>
        <w:rPr>
          <w:rFonts w:ascii="Times New Roman"/>
          <w:b w:val="false"/>
          <w:i w:val="false"/>
          <w:color w:val="000000"/>
          <w:sz w:val="28"/>
        </w:rPr>
        <w:t>
      «91 238» цифры «91 108» цифрымен ауыстырылсын;</w:t>
      </w:r>
      <w:r>
        <w:br/>
      </w:r>
      <w:r>
        <w:rPr>
          <w:rFonts w:ascii="Times New Roman"/>
          <w:b w:val="false"/>
          <w:i w:val="false"/>
          <w:color w:val="000000"/>
          <w:sz w:val="28"/>
        </w:rPr>
        <w:t>
      1) тармақшада</w:t>
      </w:r>
      <w:r>
        <w:br/>
      </w:r>
      <w:r>
        <w:rPr>
          <w:rFonts w:ascii="Times New Roman"/>
          <w:b w:val="false"/>
          <w:i w:val="false"/>
          <w:color w:val="000000"/>
          <w:sz w:val="28"/>
        </w:rPr>
        <w:t>
      2) «49 248» цифры «49 118» цифрымен ауыстырылсын;</w:t>
      </w:r>
      <w:r>
        <w:br/>
      </w:r>
      <w:r>
        <w:rPr>
          <w:rFonts w:ascii="Times New Roman"/>
          <w:b w:val="false"/>
          <w:i w:val="false"/>
          <w:color w:val="000000"/>
          <w:sz w:val="28"/>
        </w:rPr>
        <w:t>
      осы шешімге 1, 2, 3, 4-қосымшалар көрсетілген шешімге 1, 4, 6, 7-қосымшаларға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                            Ж. Габдуллин</w:t>
      </w:r>
    </w:p>
    <w:p>
      <w:pPr>
        <w:spacing w:after="0"/>
        <w:ind w:left="0"/>
        <w:jc w:val="both"/>
      </w:pPr>
      <w:r>
        <w:rPr>
          <w:rFonts w:ascii="Times New Roman"/>
          <w:b w:val="false"/>
          <w:i/>
          <w:color w:val="000000"/>
          <w:sz w:val="28"/>
        </w:rPr>
        <w:t>      Аудандық мәслихат хатшысы                  Н. Трифонов</w:t>
      </w:r>
    </w:p>
    <w:bookmarkStart w:name="z4"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5 қарашадағы № 218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Тайынша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973"/>
        <w:gridCol w:w="6453"/>
        <w:gridCol w:w="2333"/>
      </w:tblGrid>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w:t>
            </w:r>
            <w:r>
              <w:br/>
            </w:r>
            <w:r>
              <w:rPr>
                <w:rFonts w:ascii="Times New Roman"/>
                <w:b w:val="false"/>
                <w:i w:val="false"/>
                <w:color w:val="000000"/>
                <w:sz w:val="20"/>
              </w:rPr>
              <w:t>
нып</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2736990,8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619721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265103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бизнесіне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түскен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7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Материалсыз емес активтерді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2083674,8</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2083674,8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2083674,8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221"/>
        <w:gridCol w:w="863"/>
        <w:gridCol w:w="7369"/>
        <w:gridCol w:w="2585"/>
      </w:tblGrid>
      <w:tr>
        <w:trPr>
          <w:trHeight w:val="19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w:t>
            </w:r>
            <w:r>
              <w:br/>
            </w:r>
            <w:r>
              <w:rPr>
                <w:rFonts w:ascii="Times New Roman"/>
                <w:b w:val="false"/>
                <w:i w:val="false"/>
                <w:color w:val="000000"/>
                <w:sz w:val="20"/>
              </w:rPr>
              <w:t>
лық топ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бағд.</w:t>
            </w:r>
            <w:r>
              <w:br/>
            </w:r>
            <w:r>
              <w:rPr>
                <w:rFonts w:ascii="Times New Roman"/>
                <w:b w:val="false"/>
                <w:i w:val="false"/>
                <w:color w:val="000000"/>
                <w:sz w:val="20"/>
              </w:rPr>
              <w:t>
әкім</w:t>
            </w:r>
            <w:r>
              <w:br/>
            </w:r>
            <w:r>
              <w:rPr>
                <w:rFonts w:ascii="Times New Roman"/>
                <w:b w:val="false"/>
                <w:i w:val="false"/>
                <w:color w:val="000000"/>
                <w:sz w:val="20"/>
              </w:rPr>
              <w:t>
гері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2725722,1</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211163,8</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10643,6</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(облыстық маңызы бар қаланың)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10643,6</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38935,3</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38935,3</w:t>
            </w:r>
          </w:p>
        </w:tc>
      </w:tr>
      <w:tr>
        <w:trPr>
          <w:trHeight w:val="4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141885,7</w:t>
            </w:r>
          </w:p>
        </w:tc>
      </w:tr>
      <w:tr>
        <w:trPr>
          <w:trHeight w:val="7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139365,7</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19699,2</w:t>
            </w:r>
          </w:p>
        </w:tc>
      </w:tr>
      <w:tr>
        <w:trPr>
          <w:trHeight w:val="91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мемлекеттік жоспарлауды, аудандық бюджетті орындау және коммуналдық меншікті басқаруды қалыптастыру және дамыту бойынша мемлекеттік саясатты іске асыру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18718,5</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6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5164,3</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5164,3</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7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жүру қозғалысының қауіпсіздігін қамтамасыз ету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1872173</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1872173</w:t>
            </w:r>
          </w:p>
        </w:tc>
      </w:tr>
      <w:tr>
        <w:trPr>
          <w:trHeight w:val="5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беретін және оқытатын ұйымдардың қызметін қамтамасыз ету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41659</w:t>
            </w:r>
          </w:p>
        </w:tc>
      </w:tr>
      <w:tr>
        <w:trPr>
          <w:trHeight w:val="5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1665569</w:t>
            </w:r>
          </w:p>
        </w:tc>
      </w:tr>
      <w:tr>
        <w:trPr>
          <w:trHeight w:val="5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қосымша білім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103138</w:t>
            </w:r>
          </w:p>
        </w:tc>
      </w:tr>
      <w:tr>
        <w:trPr>
          <w:trHeight w:val="5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мемлекеттік мекемелері жүйесін ақпараттандыру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6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мемлекеттік ұйымдарына оқулықтар, оқу-әдістемелік кешендер сатып алу және жеткізіп беру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w:t>
            </w:r>
          </w:p>
        </w:tc>
      </w:tr>
      <w:tr>
        <w:trPr>
          <w:trHeight w:val="6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ауқымында мектептік олимпиадалар, мектептен тыс іс-шаралар өткізу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6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38663</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181448,8</w:t>
            </w:r>
          </w:p>
        </w:tc>
      </w:tr>
      <w:tr>
        <w:trPr>
          <w:trHeight w:val="5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181448,8</w:t>
            </w:r>
          </w:p>
        </w:tc>
      </w:tr>
      <w:tr>
        <w:trPr>
          <w:trHeight w:val="7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17849,3</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39865</w:t>
            </w:r>
          </w:p>
        </w:tc>
      </w:tr>
      <w:tr>
        <w:trPr>
          <w:trHeight w:val="10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қөмек</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21593</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 қамтамасыз 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есептеу, төлеу мен жеткізу және басқа да әлеуметтік төлемдер бойынша қызметтерді төлеу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25230</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18-ге толмаған балаларға мемлекеттік жәрдемақы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21523,7</w:t>
            </w:r>
          </w:p>
        </w:tc>
      </w:tr>
      <w:tr>
        <w:trPr>
          <w:trHeight w:val="9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арнайы бағдарламасына сәйкес мұқтаж мүгедектерді арнайы міндетті гигиеналық заттармен, ыммен сөйлесу мамандарының қызметімен, жеке көмекшілермен қамтамасыз 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14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мүгедектеріне және оларды алып жүретін тұлғаларға Москва, Астана қалаларында өтетін мерекелік іс-шараларға қатысу үшін және Тәуелсіз Мемлекет Достастығы елдері бойынша, Қазақстан Республикасы аумағы бойынша тамақтануға, тұруға, жол жүруге шығыстар төлемі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r>
      <w:tr>
        <w:trPr>
          <w:trHeight w:val="274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 мен мүгедектерге бір реттік материалдық көмек көрсету, сонымен қатар оларға теңестірілген тұлғаларға, әскери қызметшілерге, оның ішінде запасқа шығарылған (отставкадағы), 1941 жылдың 22 маусымынан 1945 жылдың 3 қыркүйегіне дейінгі кезеңде қызметтегі армия құрамына кірмеген, "За победу над Германией в Великой Отечественной войне 1941-1945 гг." немесе "За победу над Японией" медальдарімен марапатталғандарға, Ұлы Отан соғысындағы Жеңістің 65 жылдығына Ұлы Отан соғысы жылдары атлы айдан кем емес тылда жұмыс істегендерге (әскери қызмет атқарғандарға) әскери бөлімдерде, мекемелерде, әскери-оқу орындарында әскери қызметін атқарғандарға бір реттік материалдық көмек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25661</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79727</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23656</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санитарияны қамтамасыз 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56071</w:t>
            </w:r>
          </w:p>
        </w:tc>
      </w:tr>
      <w:tr>
        <w:trPr>
          <w:trHeight w:val="3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коммуналдық меншігіндегі жылу желілерін пайдалануды ұйымдастыру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49118</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86135,8</w:t>
            </w:r>
          </w:p>
        </w:tc>
      </w:tr>
      <w:tr>
        <w:trPr>
          <w:trHeight w:val="4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35735,7</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35735,7</w:t>
            </w:r>
          </w:p>
        </w:tc>
      </w:tr>
      <w:tr>
        <w:trPr>
          <w:trHeight w:val="4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(облыстық маңызы бар қаланың)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29838,3</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6042,9</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10402,1</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12832,3</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(облыстық маңызы бар қаланың)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15147,8</w:t>
            </w:r>
          </w:p>
        </w:tc>
      </w:tr>
      <w:tr>
        <w:trPr>
          <w:trHeight w:val="6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5126,8</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жергілікті деңгейде мемлекеттік ақпарат саясатын жүргізу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w:t>
            </w:r>
          </w:p>
        </w:tc>
      </w:tr>
      <w:tr>
        <w:trPr>
          <w:trHeight w:val="4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спорттық жарыстар өткізу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спорттың әр түрінен ауданның жиынтық командасын дайындау және оған қатысу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r>
      <w:tr>
        <w:trPr>
          <w:trHeight w:val="7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98525</w:t>
            </w:r>
          </w:p>
        </w:tc>
      </w:tr>
      <w:tr>
        <w:trPr>
          <w:trHeight w:val="4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7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59605</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59605</w:t>
            </w:r>
          </w:p>
        </w:tc>
      </w:tr>
      <w:tr>
        <w:trPr>
          <w:trHeight w:val="4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30876</w:t>
            </w:r>
          </w:p>
        </w:tc>
      </w:tr>
      <w:tr>
        <w:trPr>
          <w:trHeight w:val="4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16105</w:t>
            </w:r>
          </w:p>
        </w:tc>
      </w:tr>
      <w:tr>
        <w:trPr>
          <w:trHeight w:val="6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4894,3</w:t>
            </w:r>
          </w:p>
        </w:tc>
      </w:tr>
      <w:tr>
        <w:trPr>
          <w:trHeight w:val="3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4894,3</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4894,3</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75146,8</w:t>
            </w:r>
          </w:p>
        </w:tc>
      </w:tr>
      <w:tr>
        <w:trPr>
          <w:trHeight w:val="5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6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округтарда автомобиль жолдарының жұмыс істеуін қамтамасыз 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6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жұмысын қамтамасыз ету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24927,1</w:t>
            </w:r>
          </w:p>
        </w:tc>
      </w:tr>
      <w:tr>
        <w:trPr>
          <w:trHeight w:val="4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4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6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шаруашылық, жолаушылар көлігі және автомобиль жолдары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5366,3</w:t>
            </w:r>
          </w:p>
        </w:tc>
      </w:tr>
      <w:tr>
        <w:trPr>
          <w:trHeight w:val="7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5366,3</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4382,2</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4382,2</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14857,6</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жұмысын қамтамасыз ету жөніндегі қызметтер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14857,6</w:t>
            </w:r>
          </w:p>
        </w:tc>
      </w:tr>
      <w:tr>
        <w:trPr>
          <w:trHeight w:val="3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81716,2</w:t>
            </w:r>
          </w:p>
        </w:tc>
      </w:tr>
      <w:tr>
        <w:trPr>
          <w:trHeight w:val="5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81716,2</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7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81582</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4327,5</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5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берілетін бюджеттік кредиттер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6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сы</w:t>
            </w:r>
            <w:r>
              <w:br/>
            </w:r>
            <w:r>
              <w:rPr>
                <w:rFonts w:ascii="Times New Roman"/>
                <w:b w:val="false"/>
                <w:i w:val="false"/>
                <w:color w:val="000000"/>
                <w:sz w:val="20"/>
              </w:rPr>
              <w:t>
нып</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төлеу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төлеу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төлеу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0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лық топ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әкім</w:t>
            </w:r>
            <w:r>
              <w:br/>
            </w:r>
            <w:r>
              <w:rPr>
                <w:rFonts w:ascii="Times New Roman"/>
                <w:b w:val="false"/>
                <w:i w:val="false"/>
                <w:color w:val="000000"/>
                <w:sz w:val="20"/>
              </w:rPr>
              <w:t>
гері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11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сы</w:t>
            </w:r>
            <w:r>
              <w:br/>
            </w:r>
            <w:r>
              <w:rPr>
                <w:rFonts w:ascii="Times New Roman"/>
                <w:b w:val="false"/>
                <w:i w:val="false"/>
                <w:color w:val="000000"/>
                <w:sz w:val="20"/>
              </w:rPr>
              <w:t>
нып</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ел ішінде сатудан түскен түсім</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-11708,8</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11708,8</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займдар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келісімдері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11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w:t>
            </w:r>
            <w:r>
              <w:br/>
            </w:r>
            <w:r>
              <w:rPr>
                <w:rFonts w:ascii="Times New Roman"/>
                <w:b w:val="false"/>
                <w:i w:val="false"/>
                <w:color w:val="000000"/>
                <w:sz w:val="20"/>
              </w:rPr>
              <w:t>
топ</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бағд.</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 (облыстық маңызы бар қаланың)</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5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 жергілікті атқарушы органның қарызын өтеу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61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сы</w:t>
            </w:r>
            <w:r>
              <w:br/>
            </w:r>
            <w:r>
              <w:rPr>
                <w:rFonts w:ascii="Times New Roman"/>
                <w:b w:val="false"/>
                <w:i w:val="false"/>
                <w:color w:val="000000"/>
                <w:sz w:val="20"/>
              </w:rPr>
              <w:t>
нып</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қаражаттың пайдаланатын қалдығы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 қалдығы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7381,3</w:t>
            </w:r>
          </w:p>
        </w:tc>
      </w:tr>
    </w:tbl>
    <w:bookmarkStart w:name="z5"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5 қарашадағы № 218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Бюджеттік инвестициялық жобалар мен заңды тұлғалардың жарғылық қорын қалыптастыру немесе ұлғайтуды жүзеге асыруға бағытталған бюджеттік бағдарламаларға бөлінген 2010 жылға арналған аудандық бюджеттік бюджеттік даму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13"/>
        <w:gridCol w:w="893"/>
        <w:gridCol w:w="6093"/>
        <w:gridCol w:w="2333"/>
      </w:tblGrid>
      <w:tr>
        <w:trPr>
          <w:trHeight w:val="10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гер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Тайынша қаласында мәдени-сауықтыру кешенінің ғимаратын қайта құру" объектісі бойынша жоба-сметалық құжаттарды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Аққұдық селосында бұруды қайта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Аққұдық селосына бұруды қайта құру" объектісі бойынша жоба-сметалық құжаттарды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5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қорының қалыптасуы немесе ұлғаюы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bl>
    <w:bookmarkStart w:name="z6" w:id="3"/>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5 қарашадағы № 218 шешіміне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Аудандағы қала, аудандық маңызы бар қала, кент, ауыл (село), ауылдық(селолық) округтар әкімі аппаратының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93"/>
        <w:gridCol w:w="913"/>
        <w:gridCol w:w="5993"/>
        <w:gridCol w:w="2373"/>
      </w:tblGrid>
      <w:tr>
        <w:trPr>
          <w:trHeight w:val="1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лық</w:t>
            </w:r>
            <w:r>
              <w:br/>
            </w:r>
            <w:r>
              <w:rPr>
                <w:rFonts w:ascii="Times New Roman"/>
                <w:b w:val="false"/>
                <w:i w:val="false"/>
                <w:color w:val="000000"/>
                <w:sz w:val="20"/>
              </w:rPr>
              <w:t>
топ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әкім</w:t>
            </w:r>
            <w:r>
              <w:br/>
            </w:r>
            <w:r>
              <w:rPr>
                <w:rFonts w:ascii="Times New Roman"/>
                <w:b w:val="false"/>
                <w:i w:val="false"/>
                <w:color w:val="000000"/>
                <w:sz w:val="20"/>
              </w:rPr>
              <w:t>
гері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2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141885,7</w:t>
            </w:r>
          </w:p>
        </w:tc>
      </w:tr>
      <w:tr>
        <w:trPr>
          <w:trHeight w:val="40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 (селолық) округі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141885,7</w:t>
            </w:r>
          </w:p>
        </w:tc>
      </w:tr>
      <w:tr>
        <w:trPr>
          <w:trHeight w:val="6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аппаратының, аудандық маңызы бар қала, кент, ауыл (село), ауылдық (селолық) округі әкімі аппаратының қызмет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139365,7</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1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23656</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әкімінің аппараты, аудандық маңызы бар қала, кент, ауыл (село) ауылдық (селолық) округі әкімінің аппарат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23656</w:t>
            </w:r>
          </w:p>
        </w:tc>
      </w:tr>
      <w:tr>
        <w:trPr>
          <w:trHeight w:val="1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1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1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35735,7</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қала, аудандық маңызы бар қала, кент, ауыл (село), ауылдық (селолық) округтар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35735,7</w:t>
            </w:r>
          </w:p>
        </w:tc>
      </w:tr>
      <w:tr>
        <w:trPr>
          <w:trHeight w:val="1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35735,7</w:t>
            </w:r>
          </w:p>
        </w:tc>
      </w:tr>
      <w:tr>
        <w:trPr>
          <w:trHeight w:val="1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31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 аудандық маңызы бар қала, кент, ауыл (село), ауылдық (селолық) округі әкімі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6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Аудандағы қала, аудандық маңызы бар қала, кент, ауыл (село), ауылдық (селолық) округтарды 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bl>
    <w:p>
      <w:pPr>
        <w:spacing w:after="0"/>
        <w:ind w:left="0"/>
        <w:jc w:val="both"/>
      </w:pPr>
      <w:r>
        <w:rPr>
          <w:rFonts w:ascii="Times New Roman"/>
          <w:b w:val="false"/>
          <w:i w:val="false"/>
          <w:color w:val="000000"/>
          <w:sz w:val="28"/>
        </w:rPr>
        <w:t>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413"/>
        <w:gridCol w:w="2133"/>
        <w:gridCol w:w="2073"/>
        <w:gridCol w:w="2053"/>
      </w:tblGrid>
      <w:tr>
        <w:trPr>
          <w:trHeight w:val="217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"Абай селолық округі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"Алабота селолық округі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"Амандық селолық округі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"Больше</w:t>
            </w:r>
            <w:r>
              <w:br/>
            </w:r>
            <w:r>
              <w:rPr>
                <w:rFonts w:ascii="Times New Roman"/>
                <w:b w:val="false"/>
                <w:i w:val="false"/>
                <w:color w:val="000000"/>
                <w:sz w:val="20"/>
              </w:rPr>
              <w:t>
изюм селолық округі әкімінің аппараты"</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6738,5</w:t>
            </w:r>
          </w:p>
        </w:tc>
      </w:tr>
      <w:tr>
        <w:trPr>
          <w:trHeight w:val="40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6738,5</w:t>
            </w:r>
          </w:p>
        </w:tc>
      </w:tr>
      <w:tr>
        <w:trPr>
          <w:trHeight w:val="6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6772,6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6618,5</w:t>
            </w:r>
          </w:p>
        </w:tc>
      </w:tr>
      <w:tr>
        <w:trPr>
          <w:trHeight w:val="31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r>
      <w:tr>
        <w:trPr>
          <w:trHeight w:val="4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r>
      <w:tr>
        <w:trPr>
          <w:trHeight w:val="18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p>
        </w:tc>
      </w:tr>
      <w:tr>
        <w:trPr>
          <w:trHeight w:val="15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393"/>
        <w:gridCol w:w="2113"/>
        <w:gridCol w:w="2013"/>
        <w:gridCol w:w="2193"/>
      </w:tblGrid>
      <w:tr>
        <w:trPr>
          <w:trHeight w:val="169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"Донецкое селолық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"Драгомировка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"Зеленогай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"Кантемир селолық округі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"Келлеров</w:t>
            </w:r>
            <w:r>
              <w:br/>
            </w:r>
            <w:r>
              <w:rPr>
                <w:rFonts w:ascii="Times New Roman"/>
                <w:b w:val="false"/>
                <w:i w:val="false"/>
                <w:color w:val="000000"/>
                <w:sz w:val="20"/>
              </w:rPr>
              <w:t>
ка селолық округі әкімінің аппараты"</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r>
      <w:tr>
        <w:trPr>
          <w:trHeight w:val="40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r>
      <w:tr>
        <w:trPr>
          <w:trHeight w:val="6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31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30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1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r>
      <w:tr>
        <w:trPr>
          <w:trHeight w:val="18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4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18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1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313"/>
        <w:gridCol w:w="2093"/>
        <w:gridCol w:w="1953"/>
        <w:gridCol w:w="2393"/>
      </w:tblGrid>
      <w:tr>
        <w:trPr>
          <w:trHeight w:val="198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"Киров селолық округі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"Краснока</w:t>
            </w:r>
            <w:r>
              <w:br/>
            </w:r>
            <w:r>
              <w:rPr>
                <w:rFonts w:ascii="Times New Roman"/>
                <w:b w:val="false"/>
                <w:i w:val="false"/>
                <w:color w:val="000000"/>
                <w:sz w:val="20"/>
              </w:rPr>
              <w:t>
менка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"Краснопо</w:t>
            </w:r>
            <w:r>
              <w:br/>
            </w:r>
            <w:r>
              <w:rPr>
                <w:rFonts w:ascii="Times New Roman"/>
                <w:b w:val="false"/>
                <w:i w:val="false"/>
                <w:color w:val="000000"/>
                <w:sz w:val="20"/>
              </w:rPr>
              <w:t>
лян селолық округі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"Летовоч</w:t>
            </w:r>
            <w:r>
              <w:br/>
            </w:r>
            <w:r>
              <w:rPr>
                <w:rFonts w:ascii="Times New Roman"/>
                <w:b w:val="false"/>
                <w:i w:val="false"/>
                <w:color w:val="000000"/>
                <w:sz w:val="20"/>
              </w:rPr>
              <w:t>
ное селолық округі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"Мироновка селолық округі әкімінің аппараты"</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40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6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5875,4</w:t>
            </w:r>
          </w:p>
        </w:tc>
      </w:tr>
      <w:tr>
        <w:trPr>
          <w:trHeight w:val="31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1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18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18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1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653"/>
        <w:gridCol w:w="1753"/>
        <w:gridCol w:w="1833"/>
        <w:gridCol w:w="2113"/>
        <w:gridCol w:w="1933"/>
      </w:tblGrid>
      <w:tr>
        <w:trPr>
          <w:trHeight w:val="276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"Рощин</w:t>
            </w:r>
            <w:r>
              <w:br/>
            </w:r>
            <w:r>
              <w:rPr>
                <w:rFonts w:ascii="Times New Roman"/>
                <w:b w:val="false"/>
                <w:i w:val="false"/>
                <w:color w:val="000000"/>
                <w:sz w:val="20"/>
              </w:rPr>
              <w:t>
ское селолық округі әкімі</w:t>
            </w:r>
            <w:r>
              <w:br/>
            </w:r>
            <w:r>
              <w:rPr>
                <w:rFonts w:ascii="Times New Roman"/>
                <w:b w:val="false"/>
                <w:i w:val="false"/>
                <w:color w:val="000000"/>
                <w:sz w:val="20"/>
              </w:rPr>
              <w:t>
нің аппара</w:t>
            </w:r>
            <w:r>
              <w:br/>
            </w:r>
            <w:r>
              <w:rPr>
                <w:rFonts w:ascii="Times New Roman"/>
                <w:b w:val="false"/>
                <w:i w:val="false"/>
                <w:color w:val="000000"/>
                <w:sz w:val="20"/>
              </w:rPr>
              <w:t>
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"Теңдік селолық округі әкімінің аппара</w:t>
            </w:r>
            <w:r>
              <w:br/>
            </w:r>
            <w:r>
              <w:rPr>
                <w:rFonts w:ascii="Times New Roman"/>
                <w:b w:val="false"/>
                <w:i w:val="false"/>
                <w:color w:val="000000"/>
                <w:sz w:val="20"/>
              </w:rPr>
              <w:t>
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"Тихо</w:t>
            </w:r>
            <w:r>
              <w:br/>
            </w:r>
            <w:r>
              <w:rPr>
                <w:rFonts w:ascii="Times New Roman"/>
                <w:b w:val="false"/>
                <w:i w:val="false"/>
                <w:color w:val="000000"/>
                <w:sz w:val="20"/>
              </w:rPr>
              <w:t>
океан селолық округі ғкімініњ аппара</w:t>
            </w:r>
            <w:r>
              <w:br/>
            </w:r>
            <w:r>
              <w:rPr>
                <w:rFonts w:ascii="Times New Roman"/>
                <w:b w:val="false"/>
                <w:i w:val="false"/>
                <w:color w:val="000000"/>
                <w:sz w:val="20"/>
              </w:rPr>
              <w:t>
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"Чермош</w:t>
            </w:r>
            <w:r>
              <w:br/>
            </w:r>
            <w:r>
              <w:rPr>
                <w:rFonts w:ascii="Times New Roman"/>
                <w:b w:val="false"/>
                <w:i w:val="false"/>
                <w:color w:val="000000"/>
                <w:sz w:val="20"/>
              </w:rPr>
              <w:t>
нян селолық округі әкімінің аппара</w:t>
            </w:r>
            <w:r>
              <w:br/>
            </w:r>
            <w:r>
              <w:rPr>
                <w:rFonts w:ascii="Times New Roman"/>
                <w:b w:val="false"/>
                <w:i w:val="false"/>
                <w:color w:val="000000"/>
                <w:sz w:val="20"/>
              </w:rPr>
              <w:t>
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"Солтүстік Қазақстан облысы Тайынша ауданы Чкалов селоық округі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"Яснопо</w:t>
            </w:r>
            <w:r>
              <w:br/>
            </w:r>
            <w:r>
              <w:rPr>
                <w:rFonts w:ascii="Times New Roman"/>
                <w:b w:val="false"/>
                <w:i w:val="false"/>
                <w:color w:val="000000"/>
                <w:sz w:val="20"/>
              </w:rPr>
              <w:t>
лян селолық округі әкімінің аппараты"</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w:t>
            </w:r>
          </w:p>
        </w:tc>
      </w:tr>
      <w:tr>
        <w:trPr>
          <w:trHeight w:val="40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w:t>
            </w:r>
          </w:p>
        </w:tc>
      </w:tr>
      <w:tr>
        <w:trPr>
          <w:trHeight w:val="6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r>
      <w:tr>
        <w:trPr>
          <w:trHeight w:val="31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6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1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w:t>
            </w:r>
          </w:p>
        </w:tc>
      </w:tr>
      <w:tr>
        <w:trPr>
          <w:trHeight w:val="18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w:t>
            </w:r>
          </w:p>
        </w:tc>
      </w:tr>
      <w:tr>
        <w:trPr>
          <w:trHeight w:val="1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4"/>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5 қарашадағы № 218 шешіміне</w:t>
      </w:r>
      <w:r>
        <w:br/>
      </w:r>
      <w:r>
        <w:rPr>
          <w:rFonts w:ascii="Times New Roman"/>
          <w:b w:val="false"/>
          <w:i w:val="false"/>
          <w:color w:val="000000"/>
          <w:sz w:val="28"/>
        </w:rPr>
        <w:t>
4-қосымша</w:t>
      </w:r>
    </w:p>
    <w:bookmarkEnd w:id="4"/>
    <w:p>
      <w:pPr>
        <w:spacing w:after="0"/>
        <w:ind w:left="0"/>
        <w:jc w:val="both"/>
      </w:pPr>
      <w:r>
        <w:rPr>
          <w:rFonts w:ascii="Times New Roman"/>
          <w:b w:val="false"/>
          <w:i w:val="false"/>
          <w:color w:val="000000"/>
          <w:sz w:val="28"/>
        </w:rPr>
        <w:t>Аудандық мәслихаттың 2009 жылғы</w:t>
      </w:r>
      <w:r>
        <w:br/>
      </w:r>
      <w:r>
        <w:rPr>
          <w:rFonts w:ascii="Times New Roman"/>
          <w:b w:val="false"/>
          <w:i w:val="false"/>
          <w:color w:val="000000"/>
          <w:sz w:val="28"/>
        </w:rPr>
        <w:t>
23 желтоқсандағы № 162 шешіміне</w:t>
      </w:r>
      <w:r>
        <w:br/>
      </w:r>
      <w:r>
        <w:rPr>
          <w:rFonts w:ascii="Times New Roman"/>
          <w:b w:val="false"/>
          <w:i w:val="false"/>
          <w:color w:val="000000"/>
          <w:sz w:val="28"/>
        </w:rPr>
        <w:t>
7-қосымша</w:t>
      </w:r>
    </w:p>
    <w:p>
      <w:pPr>
        <w:spacing w:after="0"/>
        <w:ind w:left="0"/>
        <w:jc w:val="left"/>
      </w:pPr>
      <w:r>
        <w:rPr>
          <w:rFonts w:ascii="Times New Roman"/>
          <w:b/>
          <w:i w:val="false"/>
          <w:color w:val="000000"/>
        </w:rPr>
        <w:t xml:space="preserve"> "Жергілікті өкілетті органдардың шешімі бойынша азаматтардың жекелеген санаттарына әлеуметтік көмек көрсету" 007 бағдарламасы бойынша 2010 жылы азаматтардың жекелеген санаттарына көрсетілетін әлеуметтік көмек төлемдерінің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0089"/>
        <w:gridCol w:w="1499"/>
      </w:tblGrid>
      <w:tr>
        <w:trPr>
          <w:trHeight w:val="24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реті</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8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мүгедектерге және оларға теңестірілген тұлғаларға мерзімді республикалық және облыстық басылымдарға жазылуына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49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студенттерінің оқуына төлем</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6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қатысушылар мен санатолық-курорттық емделуге, жеңілдіктер мен кепілдіктер бойынша Ұлы Отан Соғысына қатысушылар мен мүгедектерге теңестірілген тұлғаларға, жәнілдіктер мен кепілдіктер бойынша соғысқа қатысушыларға теңестірілген басқа да санаттардағы тұлғаларға, "Алтын алқа", "Күміс алқа" алқаларымен марапатталған немесе ертеде "Батыр Ана" атағын алғандарға, сонымен қатар "Ана Даңқы I және II дәрежедегі" ордендерімен марапатталғандарға, Қазақстан Республикасына ерекше сіңірген еңбегі үшін зейнетақы тағайындалған тұлғаларға, Кеңес Одағының Батырларына, Социалистік еңбек Батырларына, 3 дәрежелі Даңқ ордендерінің иегерлеріне, 1988-1989 жылдары Чернобыль АЭС апатының салдарын жоюға қатысушылар сандарының тұлғаларына, Қазақстан Республикасына иесіздендіру және көшіру аймақтарынан көшірілгендерге (өз еркімен көшіп кеткендерге), көшетін күнде аналарының құрсақтарында болған балаларды қоса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76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мүгедектерге және оларға теңестірілген тұлғаларға тіс протездерін салуға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ауру азаматтардың қосымша тамақтануына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39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қатысушылар мен мүгедектерге және оларға теңестірілген тұлғаларға, басқа да жеңілдіктер мен кепілдіктер бойынша Ұлы Отан Соғысына қатысушыларға теңестірілген тұлғаларға, «Социалистік Еңбек Ері» және «Халық қаһарманы» атағына лайықталған тұлғаларға, "Алтын Алқа", "Күміс алқа" және бұрын "Батыр Ана" атағын алғандар, сонымен қатар І және ІІ дәрежедегі "Аналық даңқ" орденімен марапатталған көп балалы аналарға, саяси қуғын-сүргіннен зардап шеккен зейнеткер болып табылатын тұлғаларға экскурсиялық шығуларға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17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Мәскеу қалаларында салтанатты іс-шараларға қатысу үшін бағытталған ардагерлер делегация мүшелеріне бірыңғай үлгідегі киімді сатып алуға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97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мүгедектерге және оларға теңестірілген тұлғаларға монша мен шаштараз қызметін көрсетуге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73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қатысушыларының коммуналдық қызметтер бойынша төлем шығындарын өтеу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r>
      <w:tr>
        <w:trPr>
          <w:trHeight w:val="97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жылдарға арналған Ұрпақ қоры" бағдарламасы аясында бала тууды ынталандыру бойынша көп балалы жанұяларға әлеуметтік көмек төлеміне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p>
        </w:tc>
      </w:tr>
      <w:tr>
        <w:trPr>
          <w:trHeight w:val="24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