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7138" w14:textId="da27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Амандық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Амандық селолық округі әкімінің 2010 жылғы 7 маусымдағы N 6 шешімі. Солтүстік Қазақстан облысы Тайынша ауданының Әділет басқармасында 2010 жылғы 28 маусымда N 13-11-179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Амандық ауылдық округі әкімінің 20.06.2018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Амандық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Сейітмағамбетов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ауылдық округі әкімінің 2010 жылғы 7 маусымдағы № 6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Амандық ауылдық округі елді мекендерінің құрамдық бөліктеріне атау беру туралы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Жаңадәуір ауылы: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–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– Бесқарағай;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екінші көшесі – Достық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