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954d" w14:textId="7019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Тимирязев ауданының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маслихатының 2010 жылғы 24 желтоқсандағы N 28/2 шешімі. Солтүстік Қазақстан облысының Әділет департаментінде 2011 жылғы 24 қаңтарда N 13-12-121 тіркелді. Күші жойылды - Солтүстік Қазақстан облысы Тимирязев аудандық мәслихатының 2012 жылғы 16 сәуірдегі N 3/6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мәслихатының 2012.04.16 N 3/6 Шешімімен</w:t>
      </w:r>
    </w:p>
    <w:bookmarkEnd w:id="0"/>
    <w:bookmarkStart w:name="z2" w:id="1"/>
    <w:p>
      <w:pPr>
        <w:spacing w:after="0"/>
        <w:ind w:left="0"/>
        <w:jc w:val="both"/>
      </w:pPr>
      <w:r>
        <w:rPr>
          <w:rFonts w:ascii="Times New Roman"/>
          <w:b w:val="false"/>
          <w:i w:val="false"/>
          <w:color w:val="000000"/>
          <w:sz w:val="28"/>
        </w:rPr>
        <w:t>      2008 жылғы 4 желтоқсандағы № 95-IV Қазақстан Республикасы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2001 жылғы 23 қаңтардағы № 148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2011-2013 жылдарға арналған Тимирязев ауданының аудандық бюджеті 1, 2, және 3 қосымшаларға сай, оның ішінде 2011 жылға келесі көлемде бекітілсін:</w:t>
      </w:r>
      <w:r>
        <w:br/>
      </w:r>
      <w:r>
        <w:rPr>
          <w:rFonts w:ascii="Times New Roman"/>
          <w:b w:val="false"/>
          <w:i w:val="false"/>
          <w:color w:val="000000"/>
          <w:sz w:val="28"/>
        </w:rPr>
        <w:t>
      1) кірістер - 1 524 231 мың теңге, оның ішінде мыналар бойынша:</w:t>
      </w:r>
      <w:r>
        <w:br/>
      </w:r>
      <w:r>
        <w:rPr>
          <w:rFonts w:ascii="Times New Roman"/>
          <w:b w:val="false"/>
          <w:i w:val="false"/>
          <w:color w:val="000000"/>
          <w:sz w:val="28"/>
        </w:rPr>
        <w:t>
      салықтық түсімдер – 194 478 мың теңге;</w:t>
      </w:r>
      <w:r>
        <w:br/>
      </w:r>
      <w:r>
        <w:rPr>
          <w:rFonts w:ascii="Times New Roman"/>
          <w:b w:val="false"/>
          <w:i w:val="false"/>
          <w:color w:val="000000"/>
          <w:sz w:val="28"/>
        </w:rPr>
        <w:t>
      салықтық емес түсімдер – 1 335 мың теңге;</w:t>
      </w:r>
      <w:r>
        <w:br/>
      </w:r>
      <w:r>
        <w:rPr>
          <w:rFonts w:ascii="Times New Roman"/>
          <w:b w:val="false"/>
          <w:i w:val="false"/>
          <w:color w:val="000000"/>
          <w:sz w:val="28"/>
        </w:rPr>
        <w:t>
      негізгі капиталды сатудан түскен түсім – 13 957 мың теңге;</w:t>
      </w:r>
      <w:r>
        <w:br/>
      </w:r>
      <w:r>
        <w:rPr>
          <w:rFonts w:ascii="Times New Roman"/>
          <w:b w:val="false"/>
          <w:i w:val="false"/>
          <w:color w:val="000000"/>
          <w:sz w:val="28"/>
        </w:rPr>
        <w:t>
      трансферттер түсімі – 1 314 461 мың теңге;</w:t>
      </w:r>
      <w:r>
        <w:br/>
      </w:r>
      <w:r>
        <w:rPr>
          <w:rFonts w:ascii="Times New Roman"/>
          <w:b w:val="false"/>
          <w:i w:val="false"/>
          <w:color w:val="000000"/>
          <w:sz w:val="28"/>
        </w:rPr>
        <w:t xml:space="preserve">
      2) шығындар – 1 406 961,6 мың теңге; </w:t>
      </w:r>
      <w:r>
        <w:br/>
      </w:r>
      <w:r>
        <w:rPr>
          <w:rFonts w:ascii="Times New Roman"/>
          <w:b w:val="false"/>
          <w:i w:val="false"/>
          <w:color w:val="000000"/>
          <w:sz w:val="28"/>
        </w:rPr>
        <w:t>
      3) таза бюджеттік несиелеу – 20 096,7 мың теңге;</w:t>
      </w:r>
      <w:r>
        <w:br/>
      </w:r>
      <w:r>
        <w:rPr>
          <w:rFonts w:ascii="Times New Roman"/>
          <w:b w:val="false"/>
          <w:i w:val="false"/>
          <w:color w:val="000000"/>
          <w:sz w:val="28"/>
        </w:rPr>
        <w:t>
      оның ішінде:</w:t>
      </w:r>
      <w:r>
        <w:br/>
      </w:r>
      <w:r>
        <w:rPr>
          <w:rFonts w:ascii="Times New Roman"/>
          <w:b w:val="false"/>
          <w:i w:val="false"/>
          <w:color w:val="000000"/>
          <w:sz w:val="28"/>
        </w:rPr>
        <w:t xml:space="preserve">
      бюджеттік несиелеу – 20 629,7 мың теңге; </w:t>
      </w:r>
      <w:r>
        <w:br/>
      </w:r>
      <w:r>
        <w:rPr>
          <w:rFonts w:ascii="Times New Roman"/>
          <w:b w:val="false"/>
          <w:i w:val="false"/>
          <w:color w:val="000000"/>
          <w:sz w:val="28"/>
        </w:rPr>
        <w:t xml:space="preserve">
      бюджеттік несиелерді жабу – 533 мың теңге; </w:t>
      </w:r>
      <w:r>
        <w:br/>
      </w:r>
      <w:r>
        <w:rPr>
          <w:rFonts w:ascii="Times New Roman"/>
          <w:b w:val="false"/>
          <w:i w:val="false"/>
          <w:color w:val="000000"/>
          <w:sz w:val="28"/>
        </w:rPr>
        <w:t>
      4) қаржылық активтерімен операция бойынша сальдо – 127 500 мың теңге;</w:t>
      </w:r>
      <w:r>
        <w:br/>
      </w:r>
      <w:r>
        <w:rPr>
          <w:rFonts w:ascii="Times New Roman"/>
          <w:b w:val="false"/>
          <w:i w:val="false"/>
          <w:color w:val="000000"/>
          <w:sz w:val="28"/>
        </w:rPr>
        <w:t xml:space="preserve">
      оның ішінде: </w:t>
      </w:r>
      <w:r>
        <w:br/>
      </w:r>
      <w:r>
        <w:rPr>
          <w:rFonts w:ascii="Times New Roman"/>
          <w:b w:val="false"/>
          <w:i w:val="false"/>
          <w:color w:val="000000"/>
          <w:sz w:val="28"/>
        </w:rPr>
        <w:t>
      қаржылық активтерін сатып алудан – 127 500 мың теңге;</w:t>
      </w:r>
      <w:r>
        <w:br/>
      </w:r>
      <w:r>
        <w:rPr>
          <w:rFonts w:ascii="Times New Roman"/>
          <w:b w:val="false"/>
          <w:i w:val="false"/>
          <w:color w:val="000000"/>
          <w:sz w:val="28"/>
        </w:rPr>
        <w:t>
      5) бюджеттік тапшылығы (профицит) – - 30 327,3 мың теңге;</w:t>
      </w:r>
      <w:r>
        <w:br/>
      </w:r>
      <w:r>
        <w:rPr>
          <w:rFonts w:ascii="Times New Roman"/>
          <w:b w:val="false"/>
          <w:i w:val="false"/>
          <w:color w:val="000000"/>
          <w:sz w:val="28"/>
        </w:rPr>
        <w:t>
      6) бюджеттің тапшылығын қаржыландыру (профицитті пайдалану) –  30 327,3 мың теңге;</w:t>
      </w:r>
      <w:r>
        <w:br/>
      </w:r>
      <w:r>
        <w:rPr>
          <w:rFonts w:ascii="Times New Roman"/>
          <w:b w:val="false"/>
          <w:i w:val="false"/>
          <w:color w:val="000000"/>
          <w:sz w:val="28"/>
        </w:rPr>
        <w:t>
      оның ішінде:</w:t>
      </w:r>
      <w:r>
        <w:br/>
      </w:r>
      <w:r>
        <w:rPr>
          <w:rFonts w:ascii="Times New Roman"/>
          <w:b w:val="false"/>
          <w:i w:val="false"/>
          <w:color w:val="000000"/>
          <w:sz w:val="28"/>
        </w:rPr>
        <w:t>
      қарыздар түсімі – 45 124 мың теңге;</w:t>
      </w:r>
      <w:r>
        <w:br/>
      </w:r>
      <w:r>
        <w:rPr>
          <w:rFonts w:ascii="Times New Roman"/>
          <w:b w:val="false"/>
          <w:i w:val="false"/>
          <w:color w:val="000000"/>
          <w:sz w:val="28"/>
        </w:rPr>
        <w:t>
      қарыздарды жабу – 25 033 мың теңге;</w:t>
      </w:r>
      <w:r>
        <w:br/>
      </w:r>
      <w:r>
        <w:rPr>
          <w:rFonts w:ascii="Times New Roman"/>
          <w:b w:val="false"/>
          <w:i w:val="false"/>
          <w:color w:val="000000"/>
          <w:sz w:val="28"/>
        </w:rPr>
        <w:t>
      пайдаланатын бюджет қаражатының қалдықтары - 10 236,3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ауданы мәслихатының 2011.11.17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Қазақстан Республикасы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2011 жылға аудандық бюджеттің кірісі, келесі салықтық түсімдер есебінен қалыптасқаны белгіленсін:</w:t>
      </w:r>
      <w:r>
        <w:br/>
      </w:r>
      <w:r>
        <w:rPr>
          <w:rFonts w:ascii="Times New Roman"/>
          <w:b w:val="false"/>
          <w:i w:val="false"/>
          <w:color w:val="000000"/>
          <w:sz w:val="28"/>
        </w:rPr>
        <w:t>
      біржолғы талондар бойынша қызметін жүзеге асыратын, жеке тұлғалардан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 салығы;</w:t>
      </w:r>
      <w:r>
        <w:br/>
      </w:r>
      <w:r>
        <w:rPr>
          <w:rFonts w:ascii="Times New Roman"/>
          <w:b w:val="false"/>
          <w:i w:val="false"/>
          <w:color w:val="000000"/>
          <w:sz w:val="28"/>
        </w:rPr>
        <w:t>
      жер салығы;</w:t>
      </w:r>
      <w:r>
        <w:br/>
      </w:r>
      <w:r>
        <w:rPr>
          <w:rFonts w:ascii="Times New Roman"/>
          <w:b w:val="false"/>
          <w:i w:val="false"/>
          <w:color w:val="000000"/>
          <w:sz w:val="28"/>
        </w:rPr>
        <w:t>
      көлік қаражатына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акциздерге;</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Солтүстік Қазақстан облысы Тимирязев ауданы мәслихатының 2011.03.28 </w:t>
      </w:r>
      <w:r>
        <w:rPr>
          <w:rFonts w:ascii="Times New Roman"/>
          <w:b w:val="false"/>
          <w:i w:val="false"/>
          <w:color w:val="000000"/>
          <w:sz w:val="28"/>
        </w:rPr>
        <w:t>N 31/3</w:t>
      </w:r>
      <w:r>
        <w:rPr>
          <w:rFonts w:ascii="Times New Roman"/>
          <w:b w:val="false"/>
          <w:i w:val="false"/>
          <w:color w:val="ff0000"/>
          <w:sz w:val="28"/>
        </w:rPr>
        <w:t xml:space="preserve"> Шешімімен</w:t>
      </w:r>
      <w:r>
        <w:br/>
      </w:r>
      <w:r>
        <w:rPr>
          <w:rFonts w:ascii="Times New Roman"/>
          <w:b w:val="false"/>
          <w:i w:val="false"/>
          <w:color w:val="000000"/>
          <w:sz w:val="28"/>
        </w:rPr>
        <w:t>
      2-1. 100 % мөлшерде біржолғы талондар және әлеуметтік салық бойынша қызметтерді жүзеге асыратын, жеке тұлғалардан жеке табыс салығын есептеу кезіндегі кірістерді бөлу нормативі.</w:t>
      </w:r>
      <w:r>
        <w:br/>
      </w:r>
      <w:r>
        <w:rPr>
          <w:rFonts w:ascii="Times New Roman"/>
          <w:b w:val="false"/>
          <w:i w:val="false"/>
          <w:color w:val="000000"/>
          <w:sz w:val="28"/>
        </w:rPr>
        <w:t>
      </w:t>
      </w:r>
      <w:r>
        <w:rPr>
          <w:rFonts w:ascii="Times New Roman"/>
          <w:b w:val="false"/>
          <w:i w:val="false"/>
          <w:color w:val="ff0000"/>
          <w:sz w:val="28"/>
        </w:rPr>
        <w:t xml:space="preserve">Ескерту. 2-тармақ 2-1-тармақпен толықтырылды - Солтүстік Қазақстан облысы Тимирязев ауданы мәслихатының 2011.03.28 </w:t>
      </w:r>
      <w:r>
        <w:rPr>
          <w:rFonts w:ascii="Times New Roman"/>
          <w:b w:val="false"/>
          <w:i w:val="false"/>
          <w:color w:val="000000"/>
          <w:sz w:val="28"/>
        </w:rPr>
        <w:t>N 31/3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Келесі салықтық емес түсімдер есебінен, аудандық бюджеттің кірісі қалыптасқаны белгіленсін:</w:t>
      </w:r>
      <w:r>
        <w:br/>
      </w:r>
      <w:r>
        <w:rPr>
          <w:rFonts w:ascii="Times New Roman"/>
          <w:b w:val="false"/>
          <w:i w:val="false"/>
          <w:color w:val="000000"/>
          <w:sz w:val="28"/>
        </w:rPr>
        <w:t>
      коммуналдық меншікте тұрған, мүлікті жалға беруден түскен кірістер;</w:t>
      </w:r>
      <w:r>
        <w:br/>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қалыптасқаны белгіленсін:</w:t>
      </w:r>
      <w:r>
        <w:br/>
      </w:r>
      <w:r>
        <w:rPr>
          <w:rFonts w:ascii="Times New Roman"/>
          <w:b w:val="false"/>
          <w:i w:val="false"/>
          <w:color w:val="000000"/>
          <w:sz w:val="28"/>
        </w:rPr>
        <w:t>
      жерді және материалдық емес активтерді сату есебінен;</w:t>
      </w:r>
      <w:r>
        <w:br/>
      </w:r>
      <w:r>
        <w:rPr>
          <w:rFonts w:ascii="Times New Roman"/>
          <w:b w:val="false"/>
          <w:i w:val="false"/>
          <w:color w:val="000000"/>
          <w:sz w:val="28"/>
        </w:rPr>
        <w:t>
      мемлекеттік мекемеге бекітілген, мемлекеттік мүлікті сатудан.</w:t>
      </w:r>
      <w:r>
        <w:br/>
      </w:r>
      <w:r>
        <w:rPr>
          <w:rFonts w:ascii="Times New Roman"/>
          <w:b w:val="false"/>
          <w:i w:val="false"/>
          <w:color w:val="000000"/>
          <w:sz w:val="28"/>
        </w:rPr>
        <w:t>
</w:t>
      </w:r>
      <w:r>
        <w:rPr>
          <w:rFonts w:ascii="Times New Roman"/>
          <w:b w:val="false"/>
          <w:i w:val="false"/>
          <w:color w:val="000000"/>
          <w:sz w:val="28"/>
        </w:rPr>
        <w:t>
      5. Жеке тұлғаларға жергілікті бюджеттен берілген, бюджеттік несиелерді жабудан түскен түсімдер есебінен аудандық бюджеттің кірісі белгіленсін.</w:t>
      </w:r>
      <w:r>
        <w:br/>
      </w:r>
      <w:r>
        <w:rPr>
          <w:rFonts w:ascii="Times New Roman"/>
          <w:b w:val="false"/>
          <w:i w:val="false"/>
          <w:color w:val="000000"/>
          <w:sz w:val="28"/>
        </w:rPr>
        <w:t>
</w:t>
      </w:r>
      <w:r>
        <w:rPr>
          <w:rFonts w:ascii="Times New Roman"/>
          <w:b w:val="false"/>
          <w:i w:val="false"/>
          <w:color w:val="000000"/>
          <w:sz w:val="28"/>
        </w:rPr>
        <w:t>
      6. Аудандық бюджетте 2011 жылға облыстық бюджеттен берілген, бюджеттік субвенция 1 032 599 мың теңге сомасында қарастырылған есептелсін.</w:t>
      </w:r>
      <w:r>
        <w:br/>
      </w:r>
      <w:r>
        <w:rPr>
          <w:rFonts w:ascii="Times New Roman"/>
          <w:b w:val="false"/>
          <w:i w:val="false"/>
          <w:color w:val="000000"/>
          <w:sz w:val="28"/>
        </w:rPr>
        <w:t>
</w:t>
      </w:r>
      <w:r>
        <w:rPr>
          <w:rFonts w:ascii="Times New Roman"/>
          <w:b w:val="false"/>
          <w:i w:val="false"/>
          <w:color w:val="000000"/>
          <w:sz w:val="28"/>
        </w:rPr>
        <w:t>
      7. 2011 жылға аудандық бюджеттің орындалу барысы, 4-қосымшаға сәйкес, жергілікті бюджеттік бағдарламалар секвестрға жатпайтындығы белгіленсін.</w:t>
      </w:r>
      <w:r>
        <w:br/>
      </w:r>
      <w:r>
        <w:rPr>
          <w:rFonts w:ascii="Times New Roman"/>
          <w:b w:val="false"/>
          <w:i w:val="false"/>
          <w:color w:val="000000"/>
          <w:sz w:val="28"/>
        </w:rPr>
        <w:t>
</w:t>
      </w:r>
      <w:r>
        <w:rPr>
          <w:rFonts w:ascii="Times New Roman"/>
          <w:b w:val="false"/>
          <w:i w:val="false"/>
          <w:color w:val="000000"/>
          <w:sz w:val="28"/>
        </w:rPr>
        <w:t>
      8. Аудандық бюджетте келесі мөлшерлерде республикалық бюджеттен нысаналы ағымдағы трансферттер 134 391 мың теңге сомасында саналсын:</w:t>
      </w:r>
      <w:r>
        <w:br/>
      </w:r>
      <w:r>
        <w:rPr>
          <w:rFonts w:ascii="Times New Roman"/>
          <w:b w:val="false"/>
          <w:i w:val="false"/>
          <w:color w:val="000000"/>
          <w:sz w:val="28"/>
        </w:rPr>
        <w:t>
      1) 5 519 мың теңге – эпизоотикаға қарсы шараларын өткізуге;</w:t>
      </w:r>
      <w:r>
        <w:br/>
      </w:r>
      <w:r>
        <w:rPr>
          <w:rFonts w:ascii="Times New Roman"/>
          <w:b w:val="false"/>
          <w:i w:val="false"/>
          <w:color w:val="000000"/>
          <w:sz w:val="28"/>
        </w:rPr>
        <w:t>
      2) 3 400 мың теңге – ауылдық елді мекендердің әлеуметтік салалар мамандарына әлеуметтік қолдау көрсетуге;</w:t>
      </w:r>
      <w:r>
        <w:br/>
      </w:r>
      <w:r>
        <w:rPr>
          <w:rFonts w:ascii="Times New Roman"/>
          <w:b w:val="false"/>
          <w:i w:val="false"/>
          <w:color w:val="000000"/>
          <w:sz w:val="28"/>
        </w:rPr>
        <w:t>
      3) 16 476 мың теңге – Тимирязев с. су құбырлар торабын дамытуға және қайта құруға (2 кезек);</w:t>
      </w:r>
      <w:r>
        <w:br/>
      </w:r>
      <w:r>
        <w:rPr>
          <w:rFonts w:ascii="Times New Roman"/>
          <w:b w:val="false"/>
          <w:i w:val="false"/>
          <w:color w:val="000000"/>
          <w:sz w:val="28"/>
        </w:rPr>
        <w:t xml:space="preserve">
      4) 42 059 мың теңге – Степной с. таратушы су құбырлар торабын қайта құруға; </w:t>
      </w:r>
      <w:r>
        <w:br/>
      </w:r>
      <w:r>
        <w:rPr>
          <w:rFonts w:ascii="Times New Roman"/>
          <w:b w:val="false"/>
          <w:i w:val="false"/>
          <w:color w:val="000000"/>
          <w:sz w:val="28"/>
        </w:rPr>
        <w:t>
      5) 12 203 мың теңге – мектепке дейінгі білім ұйымдарында мемлекеттік жалпы білім беру тапсырысын іске асыруға;</w:t>
      </w:r>
      <w:r>
        <w:br/>
      </w:r>
      <w:r>
        <w:rPr>
          <w:rFonts w:ascii="Times New Roman"/>
          <w:b w:val="false"/>
          <w:i w:val="false"/>
          <w:color w:val="000000"/>
          <w:sz w:val="28"/>
        </w:rPr>
        <w:t>
      6) 3 736 мың теңге – үйде оқытылатын, мүгедек – балаларды бағдарламамен қамсыздандыруға, құралдармен қамтамасыз етуге;</w:t>
      </w:r>
      <w:r>
        <w:br/>
      </w:r>
      <w:r>
        <w:rPr>
          <w:rFonts w:ascii="Times New Roman"/>
          <w:b w:val="false"/>
          <w:i w:val="false"/>
          <w:color w:val="000000"/>
          <w:sz w:val="28"/>
        </w:rPr>
        <w:t>
      7) 874 мың теңге – «Бизнестің жол картасы - 2020» бағдарлама шеңберінде жеке кәсіпкерлікті қолдау үшін, жастар тәжірибесін ұйымдастыруға;</w:t>
      </w:r>
      <w:r>
        <w:br/>
      </w:r>
      <w:r>
        <w:rPr>
          <w:rFonts w:ascii="Times New Roman"/>
          <w:b w:val="false"/>
          <w:i w:val="false"/>
          <w:color w:val="000000"/>
          <w:sz w:val="28"/>
        </w:rPr>
        <w:t>
      8) 4 550 мың теңге – жетім баланы (жетім балаларды) және ата-аналарының қамқорынсыз қалған баланы (балаларды) күтіп-ұстауға асыраушыларына ақшалай қаражат төлемдері;</w:t>
      </w:r>
      <w:r>
        <w:br/>
      </w:r>
      <w:r>
        <w:rPr>
          <w:rFonts w:ascii="Times New Roman"/>
          <w:b w:val="false"/>
          <w:i w:val="false"/>
          <w:color w:val="000000"/>
          <w:sz w:val="28"/>
        </w:rPr>
        <w:t>
      9) 523 мың теңге – мұқтаж азаматтарға үйде әлеуметтік мамандардың қызметтерін ұсынуға;</w:t>
      </w:r>
      <w:r>
        <w:br/>
      </w:r>
      <w:r>
        <w:rPr>
          <w:rFonts w:ascii="Times New Roman"/>
          <w:b w:val="false"/>
          <w:i w:val="false"/>
          <w:color w:val="000000"/>
          <w:sz w:val="28"/>
        </w:rPr>
        <w:t xml:space="preserve">
      10) 7001 мың теңге – мектеп мұғалімдерінің және мектепке дейінгі білім ұйымдары тәрбиешілерінің біліктілік санатына үстемақы көлемін ұлғайту»; </w:t>
      </w:r>
      <w:r>
        <w:br/>
      </w:r>
      <w:r>
        <w:rPr>
          <w:rFonts w:ascii="Times New Roman"/>
          <w:b w:val="false"/>
          <w:i w:val="false"/>
          <w:color w:val="000000"/>
          <w:sz w:val="28"/>
        </w:rPr>
        <w:t xml:space="preserve">
      11) 1001 мың теңге – Жұмыспен қамту 2020 бағдарламасына қатысушыларға мемлекеттік қолдау шараларын көрсету үшін жалақысын жартылай субсидиялау; </w:t>
      </w:r>
      <w:r>
        <w:br/>
      </w:r>
      <w:r>
        <w:rPr>
          <w:rFonts w:ascii="Times New Roman"/>
          <w:b w:val="false"/>
          <w:i w:val="false"/>
          <w:color w:val="000000"/>
          <w:sz w:val="28"/>
        </w:rPr>
        <w:t>
      12) 6 312 мың теңге – жұмыспен қамту орталығын құру;</w:t>
      </w:r>
      <w:r>
        <w:br/>
      </w:r>
      <w:r>
        <w:rPr>
          <w:rFonts w:ascii="Times New Roman"/>
          <w:b w:val="false"/>
          <w:i w:val="false"/>
          <w:color w:val="000000"/>
          <w:sz w:val="28"/>
        </w:rPr>
        <w:t xml:space="preserve">
      13) 6 235 мың теңге – Жұмыспен қамту 2020 аясында инженерлік-коммуникациялық инфрақұрылымдарын дамытуға; </w:t>
      </w:r>
      <w:r>
        <w:br/>
      </w:r>
      <w:r>
        <w:rPr>
          <w:rFonts w:ascii="Times New Roman"/>
          <w:b w:val="false"/>
          <w:i w:val="false"/>
          <w:color w:val="000000"/>
          <w:sz w:val="28"/>
        </w:rPr>
        <w:t>
      14) 24 500 мың тенге – бюджеттік кредиттерді мерзімінен өтеу үшін;</w:t>
      </w:r>
      <w:r>
        <w:br/>
      </w:r>
      <w:r>
        <w:rPr>
          <w:rFonts w:ascii="Times New Roman"/>
          <w:b w:val="false"/>
          <w:i w:val="false"/>
          <w:color w:val="000000"/>
          <w:sz w:val="28"/>
        </w:rPr>
        <w:t>
      15) 2 мың теңге – жергілікті атқарушы органдардың республикалық бюджеттен қарыздар бойынша сыйақылар мен өзге де төлемдерді төлеу бойынша борышына қызмет көрсетуге.</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Тимирязев ауданы мәслихатының 2011.11.17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9. Облыстық бюджеттен ағымдағы нысаналы трансферттер 147 471 мың теңге сомасы аудандық бюджетте есепке алсын, келесі мөлшерде:</w:t>
      </w:r>
      <w:r>
        <w:br/>
      </w:r>
      <w:r>
        <w:rPr>
          <w:rFonts w:ascii="Times New Roman"/>
          <w:b w:val="false"/>
          <w:i w:val="false"/>
          <w:color w:val="000000"/>
          <w:sz w:val="28"/>
        </w:rPr>
        <w:t>
      1) 6 793 мың теңге – «Ұрпақ қоры» тууды ынталандыру бойынша Бағдарламалар шегінде әлеуметтік көмекті төлеуге»;</w:t>
      </w:r>
      <w:r>
        <w:br/>
      </w:r>
      <w:r>
        <w:rPr>
          <w:rFonts w:ascii="Times New Roman"/>
          <w:b w:val="false"/>
          <w:i w:val="false"/>
          <w:color w:val="000000"/>
          <w:sz w:val="28"/>
        </w:rPr>
        <w:t>
      2) 3 524 мың теңге – білім беру нысандарын үшін ағаш жабынын өңдеу жөніндегі қызметтер, өрт сөндіру құралдарын сатып алуға, өртке қарсы сигнализациясын орнатуға;</w:t>
      </w:r>
      <w:r>
        <w:br/>
      </w:r>
      <w:r>
        <w:rPr>
          <w:rFonts w:ascii="Times New Roman"/>
          <w:b w:val="false"/>
          <w:i w:val="false"/>
          <w:color w:val="000000"/>
          <w:sz w:val="28"/>
        </w:rPr>
        <w:t>
      3) 7 000 мың теңге – Тимирязев с. 12-пәтерлік коммуналдық тұрғын үйін қайта құру бойынша жұмыстарын аяқтауға;</w:t>
      </w:r>
      <w:r>
        <w:br/>
      </w:r>
      <w:r>
        <w:rPr>
          <w:rFonts w:ascii="Times New Roman"/>
          <w:b w:val="false"/>
          <w:i w:val="false"/>
          <w:color w:val="000000"/>
          <w:sz w:val="28"/>
        </w:rPr>
        <w:t xml:space="preserve">
      4) 2 662 мың теңге – Степной с. таратушы су құбырлар торабын қайта құруға; </w:t>
      </w:r>
      <w:r>
        <w:br/>
      </w:r>
      <w:r>
        <w:rPr>
          <w:rFonts w:ascii="Times New Roman"/>
          <w:b w:val="false"/>
          <w:i w:val="false"/>
          <w:color w:val="000000"/>
          <w:sz w:val="28"/>
        </w:rPr>
        <w:t>
      5) 124 000 мың теңге – арнайы жасалған техникаларды сатып алуға (автогрейдерлер);</w:t>
      </w:r>
      <w:r>
        <w:br/>
      </w:r>
      <w:r>
        <w:rPr>
          <w:rFonts w:ascii="Times New Roman"/>
          <w:b w:val="false"/>
          <w:i w:val="false"/>
          <w:color w:val="000000"/>
          <w:sz w:val="28"/>
        </w:rPr>
        <w:t>
      6) 2 587 мың теңге – ауданның мемлекеттік мекемелерге және мемлекеттік кәсіпорындар үшін көмір сатып алуға;</w:t>
      </w:r>
      <w:r>
        <w:br/>
      </w:r>
      <w:r>
        <w:rPr>
          <w:rFonts w:ascii="Times New Roman"/>
          <w:b w:val="false"/>
          <w:i w:val="false"/>
          <w:color w:val="000000"/>
          <w:sz w:val="28"/>
        </w:rPr>
        <w:t>
      7) 905 мың теңге – электрондық құжаттар айналым жүйесін (ЭҚЖ) енгізуге.</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Солтүстік Қазақстан облысы Тимирязев ауданы мәслихатының 2011.10.06 </w:t>
      </w:r>
      <w:r>
        <w:rPr>
          <w:rFonts w:ascii="Times New Roman"/>
          <w:b w:val="false"/>
          <w:i w:val="false"/>
          <w:color w:val="000000"/>
          <w:sz w:val="28"/>
        </w:rPr>
        <w:t>N 37/1</w:t>
      </w:r>
      <w:r>
        <w:rPr>
          <w:rFonts w:ascii="Times New Roman"/>
          <w:b w:val="false"/>
          <w:i w:val="false"/>
          <w:color w:val="ff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10. 10. 2011 жылға аудандық бюджетте ауылдық елді мекендердің әлеуметтік салалардағы мамандарына, әлеуметтік қолдау шараларын іске асыру үшін республикалық бюджеттен 20 629,7 мың теңге бюджеттік несие саналсын.</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Тимирязев ауданы мәслихатының 2011.11.17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 алынып тасталды - Солтүстік Қазақстан облысы Тимирязев ауданы мәслихатының 2011.11.17 </w:t>
      </w:r>
      <w:r>
        <w:rPr>
          <w:rFonts w:ascii="Times New Roman"/>
          <w:b w:val="false"/>
          <w:i w:val="false"/>
          <w:color w:val="000000"/>
          <w:sz w:val="28"/>
        </w:rPr>
        <w:t>N 38/1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2011 жылы бюджеттік саладағы қызметкерлердің жалақы төлемі толық көлемде қамтамасыз етілсін.</w:t>
      </w:r>
      <w:r>
        <w:br/>
      </w:r>
      <w:r>
        <w:rPr>
          <w:rFonts w:ascii="Times New Roman"/>
          <w:b w:val="false"/>
          <w:i w:val="false"/>
          <w:color w:val="000000"/>
          <w:sz w:val="28"/>
        </w:rPr>
        <w:t>
</w:t>
      </w:r>
      <w:r>
        <w:rPr>
          <w:rFonts w:ascii="Times New Roman"/>
          <w:b w:val="false"/>
          <w:i w:val="false"/>
          <w:color w:val="000000"/>
          <w:sz w:val="28"/>
        </w:rPr>
        <w:t>
      13. Ауылдық (селолық) жергілікті жұмыс істеуші әлеуметтік қамсыздандыру, білім, мәдениет және спорттың азаматтық қызметкерлерінің, осы қызмет түрлерімен қалалық жағдайда айналысатын, азаматтық қызметкерлердің жалақылары мен тарифтік ставкаларымен салыстырғанда лауазымдық жалақылары мен тарифтік ставкаларын жиырма бес пайыздан артық көтермелеу белгіленсін.</w:t>
      </w:r>
      <w:r>
        <w:br/>
      </w:r>
      <w:r>
        <w:rPr>
          <w:rFonts w:ascii="Times New Roman"/>
          <w:b w:val="false"/>
          <w:i w:val="false"/>
          <w:color w:val="000000"/>
          <w:sz w:val="28"/>
        </w:rPr>
        <w:t>
</w:t>
      </w:r>
      <w:r>
        <w:rPr>
          <w:rFonts w:ascii="Times New Roman"/>
          <w:b w:val="false"/>
          <w:i w:val="false"/>
          <w:color w:val="000000"/>
          <w:sz w:val="28"/>
        </w:rPr>
        <w:t>
      14. 2011 жылға аудандық бюджет шығындарында ауылдық жерде тұратын, денсаулық сақтау, білім, әлеуметтік қамсыздандыру, мәдениет мамандарына әлеуметтік көмек көрсетуге, отын сатып алу үшін, 2000 теңге мөлшерінде төлемдер белгіленсін.</w:t>
      </w:r>
      <w:r>
        <w:br/>
      </w:r>
      <w:r>
        <w:rPr>
          <w:rFonts w:ascii="Times New Roman"/>
          <w:b w:val="false"/>
          <w:i w:val="false"/>
          <w:color w:val="000000"/>
          <w:sz w:val="28"/>
        </w:rPr>
        <w:t>
</w:t>
      </w:r>
      <w:r>
        <w:rPr>
          <w:rFonts w:ascii="Times New Roman"/>
          <w:b w:val="false"/>
          <w:i w:val="false"/>
          <w:color w:val="000000"/>
          <w:sz w:val="28"/>
        </w:rPr>
        <w:t>
      15. 2011-2013 жылдарға арналған ауданның бюджет шығындарында 5, 6 және 7-қосымшаларға сай, әрбір селолық округ бойынша бюджеттік бағдарламалар қарастырылғаны белгіленсін.</w:t>
      </w:r>
      <w:r>
        <w:br/>
      </w:r>
      <w:r>
        <w:rPr>
          <w:rFonts w:ascii="Times New Roman"/>
          <w:b w:val="false"/>
          <w:i w:val="false"/>
          <w:color w:val="000000"/>
          <w:sz w:val="28"/>
        </w:rPr>
        <w:t>
</w:t>
      </w:r>
      <w:r>
        <w:rPr>
          <w:rFonts w:ascii="Times New Roman"/>
          <w:b w:val="false"/>
          <w:i w:val="false"/>
          <w:color w:val="000000"/>
          <w:sz w:val="28"/>
        </w:rPr>
        <w:t>
      16. 8-қосымшаға сай, 2011 жылға жергілікті өкілетті органдардың шешімі бойынша, бөлек санаттағы мұқтаж азаматтарға төлемдер тізімі бекітілсін.</w:t>
      </w:r>
      <w:r>
        <w:br/>
      </w:r>
      <w:r>
        <w:rPr>
          <w:rFonts w:ascii="Times New Roman"/>
          <w:b w:val="false"/>
          <w:i w:val="false"/>
          <w:color w:val="000000"/>
          <w:sz w:val="28"/>
        </w:rPr>
        <w:t>
</w:t>
      </w:r>
      <w:r>
        <w:rPr>
          <w:rFonts w:ascii="Times New Roman"/>
          <w:b w:val="false"/>
          <w:i w:val="false"/>
          <w:color w:val="000000"/>
          <w:sz w:val="28"/>
        </w:rPr>
        <w:t>
      17. 2011 жылға аудандық бюджеттің құрамында 9 қосымшаға сай, мүгедектерді жеке сауықтыру бағдарламасына сәйкес, мұқтаж мүгедектерді міндетті гигиеналық құралдармен қамтамасыз етуге және ымдау тіл мамандарының, жеке көмекшілердің қызметтерін ұсынуға ассигнования қарастырылғаны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Солтүстік Қазақстан облысы Тимирязев ауданы мәслихатының 2011.03.28 </w:t>
      </w:r>
      <w:r>
        <w:rPr>
          <w:rFonts w:ascii="Times New Roman"/>
          <w:b w:val="false"/>
          <w:i w:val="false"/>
          <w:color w:val="000000"/>
          <w:sz w:val="28"/>
        </w:rPr>
        <w:t>N 31/3</w:t>
      </w:r>
      <w:r>
        <w:rPr>
          <w:rFonts w:ascii="Times New Roman"/>
          <w:b w:val="false"/>
          <w:i w:val="false"/>
          <w:color w:val="ff0000"/>
          <w:sz w:val="28"/>
        </w:rPr>
        <w:t xml:space="preserve"> Шешімімен</w:t>
      </w:r>
      <w:r>
        <w:br/>
      </w:r>
      <w:r>
        <w:rPr>
          <w:rFonts w:ascii="Times New Roman"/>
          <w:b w:val="false"/>
          <w:i w:val="false"/>
          <w:color w:val="000000"/>
          <w:sz w:val="28"/>
        </w:rPr>
        <w:t>
      17-1. 3-қосымшаға сәйкес, қаржылық жыл басында қалыптасқан, бюджеттік қаражаттың бос қалдықтары және 2010 жылы пайдаланылмаған республикалық және жергілікті бюджеттерден нысаналы трансферттерді қайтару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17-1-тармақпен толықтырылды - Солтүстік Қазақстан облысы Тимирязев ауданы мәслихатының 2011.03.28 </w:t>
      </w:r>
      <w:r>
        <w:rPr>
          <w:rFonts w:ascii="Times New Roman"/>
          <w:b w:val="false"/>
          <w:i w:val="false"/>
          <w:color w:val="000000"/>
          <w:sz w:val="28"/>
        </w:rPr>
        <w:t>N 31/3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18. Осы шешім 2011 жылғы 1 қаңтардан бастап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ХХVІІІ сессия төрағасы                     хатшысы</w:t>
      </w:r>
      <w:r>
        <w:br/>
      </w:r>
      <w:r>
        <w:rPr>
          <w:rFonts w:ascii="Times New Roman"/>
          <w:b w:val="false"/>
          <w:i w:val="false"/>
          <w:color w:val="000000"/>
          <w:sz w:val="28"/>
        </w:rPr>
        <w:t>
</w:t>
      </w:r>
      <w:r>
        <w:rPr>
          <w:rFonts w:ascii="Times New Roman"/>
          <w:b w:val="false"/>
          <w:i/>
          <w:color w:val="000000"/>
          <w:sz w:val="28"/>
        </w:rPr>
        <w:t>      В. Чигиринских                             Ғ. Шаяхметов</w:t>
      </w:r>
    </w:p>
    <w:p>
      <w:pPr>
        <w:spacing w:after="0"/>
        <w:ind w:left="0"/>
        <w:jc w:val="both"/>
      </w:pPr>
      <w:r>
        <w:rPr>
          <w:rFonts w:ascii="Times New Roman"/>
          <w:b w:val="false"/>
          <w:i/>
          <w:color w:val="000000"/>
          <w:sz w:val="28"/>
        </w:rPr>
        <w:t>      Келісілген                              2010 жылға 28 желтоқсан</w:t>
      </w:r>
    </w:p>
    <w:p>
      <w:pPr>
        <w:spacing w:after="0"/>
        <w:ind w:left="0"/>
        <w:jc w:val="both"/>
      </w:pPr>
      <w:r>
        <w:rPr>
          <w:rFonts w:ascii="Times New Roman"/>
          <w:b w:val="false"/>
          <w:i/>
          <w:color w:val="000000"/>
          <w:sz w:val="28"/>
        </w:rPr>
        <w:t>      «Тимирязев ауданы бойынша</w:t>
      </w:r>
      <w:r>
        <w:br/>
      </w:r>
      <w:r>
        <w:rPr>
          <w:rFonts w:ascii="Times New Roman"/>
          <w:b w:val="false"/>
          <w:i w:val="false"/>
          <w:color w:val="000000"/>
          <w:sz w:val="28"/>
        </w:rPr>
        <w:t>
</w:t>
      </w:r>
      <w:r>
        <w:rPr>
          <w:rFonts w:ascii="Times New Roman"/>
          <w:b w:val="false"/>
          <w:i/>
          <w:color w:val="000000"/>
          <w:sz w:val="28"/>
        </w:rPr>
        <w:t>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                        А. Сүтемгенов</w:t>
      </w:r>
    </w:p>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Ж. Мәкенова</w:t>
      </w:r>
    </w:p>
    <w:bookmarkStart w:name="z20"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28/2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2011 жылға арналған Тимирязев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ауданы мәслихатының 2011.11.17 </w:t>
      </w:r>
      <w:r>
        <w:rPr>
          <w:rFonts w:ascii="Times New Roman"/>
          <w:b w:val="false"/>
          <w:i w:val="false"/>
          <w:color w:val="ff0000"/>
          <w:sz w:val="28"/>
        </w:rPr>
        <w:t>N 38/1</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973"/>
        <w:gridCol w:w="7213"/>
        <w:gridCol w:w="2053"/>
      </w:tblGrid>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1 524 231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194 478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78 787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90 104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61 524</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1 314 461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1 314 461</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1 314 461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773"/>
        <w:gridCol w:w="7233"/>
        <w:gridCol w:w="23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1 406 961,6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182 932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 аппараты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50 796</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42 053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маңыздағы қаланың, кент, ауыл (село), ауылдық (селолық) округтің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104 618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қалада аудандық маңыздағы қаланың, кент, ауыл (село), ауылдық (селолық) округтің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99 131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 (облыстық маңызы бар қала)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бюджетті орындау және ауданның (облыстық маңызы бар қала) коммуналдық меншікті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және біржолғы талондарды өткізуден түскен соманы толық жинауды қамтамасыз ету бойынша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918 991</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918 671</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841 387</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23933</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Ата-аналарының қамқорлығынсыз қалған, жетім баланы (жетім-балалар) және баланы (балаларды) ұстайтын қамқоршыларына (тәрбиешілеріне) ай сайынғы ақша қаражат төлемі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оқытылатын мүгедек балаларды бағдарламамен қамсыздандыру, құралдармен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мұғалімдерінің және білім беретін мектепке дейінгі ұйымдар тәрбиешілерінің біліктілік санатына үстемақы көлемін ұлғайту. Республикалық бюджеттен трансферттер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76 650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76 650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жұмыспен қамту және әлеуметтік бағдарламаларды іске асыру саласында жергілікті деңгейде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9 483</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48 962</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қорына тұрғын үй құрылысы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аясында инженерлік-коммуникациялық инфрақұрылымдарын дамытуға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60 334</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5 192</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Газет-журналдар арқылы мемлекеттік ақпараттандыру саясатын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28 162</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90 279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61844</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23 587</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13 538</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малды көметін орындардың жұмыс істеуі (биотермикалық шұңқырлар)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Эпизоотияға қарсы шараларды өткізу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5 005,6</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(пайдалануға жетпеген) мақсатты трансферттерді қайтару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5 005,6</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20 096,7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20 629,7</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20 629,7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20 629,7</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Мамандарына әлеуметтік қолдау шараларын іске асыру үшін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20 629,7</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бөлінген, бюджеттік кредиттерді жабу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бөлінген, бюджеттік кредиттерді жабу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бастапқы капиталын қалыптастыру немесе молаюы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127 500</w:t>
            </w:r>
          </w:p>
        </w:tc>
      </w:tr>
      <w:tr>
        <w:trPr>
          <w:trHeight w:val="12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w:t>
            </w:r>
            <w:r>
              <w:br/>
            </w:r>
            <w:r>
              <w:rPr>
                <w:rFonts w:ascii="Times New Roman"/>
                <w:b w:val="false"/>
                <w:i w:val="false"/>
                <w:color w:val="000000"/>
                <w:sz w:val="20"/>
              </w:rPr>
              <w:t>
кi</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30 327,3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45 124</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займдар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45124</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10 236,3</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бюджет қаражатының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10 236,3</w:t>
            </w:r>
          </w:p>
        </w:tc>
      </w:tr>
    </w:tbl>
    <w:bookmarkStart w:name="z21"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28/2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2012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53"/>
        <w:gridCol w:w="893"/>
        <w:gridCol w:w="7113"/>
        <w:gridCol w:w="2253"/>
      </w:tblGrid>
      <w:tr>
        <w:trPr>
          <w:trHeight w:val="8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w:t>
            </w:r>
            <w:r>
              <w:br/>
            </w:r>
            <w:r>
              <w:rPr>
                <w:rFonts w:ascii="Times New Roman"/>
                <w:b w:val="false"/>
                <w:i w:val="false"/>
                <w:color w:val="000000"/>
                <w:sz w:val="20"/>
              </w:rPr>
              <w:t>
бы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1 341 433</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83 473</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55 423</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w:t>
            </w:r>
          </w:p>
        </w:tc>
      </w:tr>
      <w:tr>
        <w:trPr>
          <w:trHeight w:val="10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6 127</w:t>
            </w:r>
          </w:p>
        </w:tc>
      </w:tr>
      <w:tr>
        <w:trPr>
          <w:trHeight w:val="5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6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1 159 502</w:t>
            </w: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1 159 502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1 159 502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73"/>
        <w:gridCol w:w="853"/>
        <w:gridCol w:w="6633"/>
        <w:gridCol w:w="2273"/>
      </w:tblGrid>
      <w:tr>
        <w:trPr>
          <w:trHeight w:val="9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1 341 433</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177 222</w:t>
            </w:r>
          </w:p>
        </w:tc>
      </w:tr>
      <w:tr>
        <w:trPr>
          <w:trHeight w:val="34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p>
        </w:tc>
      </w:tr>
      <w:tr>
        <w:trPr>
          <w:trHeight w:val="5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41 335</w:t>
            </w:r>
          </w:p>
        </w:tc>
      </w:tr>
      <w:tr>
        <w:trPr>
          <w:trHeight w:val="5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41 335</w:t>
            </w:r>
          </w:p>
        </w:tc>
      </w:tr>
      <w:tr>
        <w:trPr>
          <w:trHeight w:val="5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106 634</w:t>
            </w: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106 634</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9 307</w:t>
            </w: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9 152</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6 315</w:t>
            </w:r>
          </w:p>
        </w:tc>
      </w:tr>
      <w:tr>
        <w:trPr>
          <w:trHeight w:val="10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6 315</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3 468</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3 468</w:t>
            </w:r>
          </w:p>
        </w:tc>
      </w:tr>
      <w:tr>
        <w:trPr>
          <w:trHeight w:val="5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r>
      <w:tr>
        <w:trPr>
          <w:trHeight w:val="5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0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978 416</w:t>
            </w:r>
          </w:p>
        </w:tc>
      </w:tr>
      <w:tr>
        <w:trPr>
          <w:trHeight w:val="5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5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4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978 170</w:t>
            </w:r>
          </w:p>
        </w:tc>
      </w:tr>
      <w:tr>
        <w:trPr>
          <w:trHeight w:val="5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6 001</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919 627</w:t>
            </w:r>
          </w:p>
        </w:tc>
      </w:tr>
      <w:tr>
        <w:trPr>
          <w:trHeight w:val="7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w:t>
            </w:r>
          </w:p>
        </w:tc>
      </w:tr>
      <w:tr>
        <w:trPr>
          <w:trHeight w:val="4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27089</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68 698</w:t>
            </w:r>
          </w:p>
        </w:tc>
      </w:tr>
      <w:tr>
        <w:trPr>
          <w:trHeight w:val="6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68 698</w:t>
            </w:r>
          </w:p>
        </w:tc>
      </w:tr>
      <w:tr>
        <w:trPr>
          <w:trHeight w:val="10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17 829</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12 520</w:t>
            </w: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w:t>
            </w:r>
            <w:r>
              <w:br/>
            </w:r>
            <w:r>
              <w:rPr>
                <w:rFonts w:ascii="Times New Roman"/>
                <w:b w:val="false"/>
                <w:i w:val="false"/>
                <w:color w:val="000000"/>
                <w:sz w:val="20"/>
              </w:rPr>
              <w:t>
әлеуметтік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8 143</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w:t>
            </w:r>
          </w:p>
        </w:tc>
      </w:tr>
      <w:tr>
        <w:trPr>
          <w:trHeight w:val="5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5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11 397</w:t>
            </w:r>
          </w:p>
        </w:tc>
      </w:tr>
      <w:tr>
        <w:trPr>
          <w:trHeight w:val="10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r>
      <w:tr>
        <w:trPr>
          <w:trHeight w:val="2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5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65 387</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25 713</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25 713</w:t>
            </w:r>
          </w:p>
        </w:tc>
      </w:tr>
      <w:tr>
        <w:trPr>
          <w:trHeight w:val="31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r>
      <w:tr>
        <w:trPr>
          <w:trHeight w:val="8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w:t>
            </w:r>
          </w:p>
        </w:tc>
      </w:tr>
      <w:tr>
        <w:trPr>
          <w:trHeight w:val="5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5 542</w:t>
            </w:r>
          </w:p>
        </w:tc>
      </w:tr>
      <w:tr>
        <w:trPr>
          <w:trHeight w:val="4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28 524</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5 678</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12 788</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w:t>
            </w:r>
          </w:p>
        </w:tc>
      </w:tr>
      <w:tr>
        <w:trPr>
          <w:trHeight w:val="8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21 323</w:t>
            </w:r>
          </w:p>
        </w:tc>
      </w:tr>
      <w:tr>
        <w:trPr>
          <w:trHeight w:val="5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w:t>
            </w:r>
          </w:p>
        </w:tc>
      </w:tr>
      <w:tr>
        <w:trPr>
          <w:trHeight w:val="75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16 338</w:t>
            </w: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p>
        </w:tc>
      </w:tr>
      <w:tr>
        <w:trPr>
          <w:trHeight w:val="5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малды көметін орындардың жұмыс істеуі (биотермикалық шұңқырлар)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5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w:t>
            </w:r>
          </w:p>
        </w:tc>
      </w:tr>
      <w:tr>
        <w:trPr>
          <w:trHeight w:val="3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w:t>
            </w:r>
          </w:p>
        </w:tc>
      </w:tr>
      <w:tr>
        <w:trPr>
          <w:trHeight w:val="5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36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6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4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13 482</w:t>
            </w:r>
          </w:p>
        </w:tc>
      </w:tr>
      <w:tr>
        <w:trPr>
          <w:trHeight w:val="30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w:t>
            </w:r>
          </w:p>
        </w:tc>
      </w:tr>
      <w:tr>
        <w:trPr>
          <w:trHeight w:val="8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4 640</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73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5 242</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8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бөлінген, бюджеттік кредиттерді жабу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48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 операциялар бойынша сальдо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19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1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bl>
    <w:bookmarkStart w:name="z22"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28/2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2013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873"/>
        <w:gridCol w:w="6953"/>
        <w:gridCol w:w="2453"/>
      </w:tblGrid>
      <w:tr>
        <w:trPr>
          <w:trHeight w:val="8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w:t>
            </w:r>
            <w:r>
              <w:br/>
            </w:r>
            <w:r>
              <w:rPr>
                <w:rFonts w:ascii="Times New Roman"/>
                <w:b w:val="false"/>
                <w:i w:val="false"/>
                <w:color w:val="000000"/>
                <w:sz w:val="20"/>
              </w:rPr>
              <w:t>
ты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w:t>
            </w:r>
            <w:r>
              <w:br/>
            </w:r>
            <w:r>
              <w:rPr>
                <w:rFonts w:ascii="Times New Roman"/>
                <w:b w:val="false"/>
                <w:i w:val="false"/>
                <w:color w:val="000000"/>
                <w:sz w:val="20"/>
              </w:rPr>
              <w:t>
бы</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1 355 090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184 787</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28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88 149</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57 720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14 779</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14 071</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5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r>
      <w:tr>
        <w:trPr>
          <w:trHeight w:val="8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w:t>
            </w:r>
          </w:p>
        </w:tc>
      </w:tr>
      <w:tr>
        <w:trPr>
          <w:trHeight w:val="25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1 161 691</w:t>
            </w:r>
          </w:p>
        </w:tc>
      </w:tr>
      <w:tr>
        <w:trPr>
          <w:trHeight w:val="52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1 161 691</w:t>
            </w:r>
          </w:p>
        </w:tc>
      </w:tr>
      <w:tr>
        <w:trPr>
          <w:trHeight w:val="27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1 161 691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973"/>
        <w:gridCol w:w="913"/>
        <w:gridCol w:w="6353"/>
        <w:gridCol w:w="2333"/>
      </w:tblGrid>
      <w:tr>
        <w:trPr>
          <w:trHeight w:val="11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1 355 090</w:t>
            </w:r>
          </w:p>
        </w:tc>
      </w:tr>
      <w:tr>
        <w:trPr>
          <w:trHeight w:val="3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179 129</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13 736</w:t>
            </w:r>
          </w:p>
        </w:tc>
      </w:tr>
      <w:tr>
        <w:trPr>
          <w:trHeight w:val="5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13 736</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42 129</w:t>
            </w:r>
          </w:p>
        </w:tc>
      </w:tr>
      <w:tr>
        <w:trPr>
          <w:trHeight w:val="5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42 129</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107 415</w:t>
            </w:r>
          </w:p>
        </w:tc>
      </w:tr>
      <w:tr>
        <w:trPr>
          <w:trHeight w:val="8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107 415</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9 453</w:t>
            </w:r>
          </w:p>
        </w:tc>
      </w:tr>
      <w:tr>
        <w:trPr>
          <w:trHeight w:val="8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r>
      <w:tr>
        <w:trPr>
          <w:trHeight w:val="3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6 396</w:t>
            </w:r>
          </w:p>
        </w:tc>
      </w:tr>
      <w:tr>
        <w:trPr>
          <w:trHeight w:val="9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6 396</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w:t>
            </w:r>
          </w:p>
        </w:tc>
      </w:tr>
      <w:tr>
        <w:trPr>
          <w:trHeight w:val="5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5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10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984 630</w:t>
            </w:r>
          </w:p>
        </w:tc>
      </w:tr>
      <w:tr>
        <w:trPr>
          <w:trHeight w:val="5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5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984 367</w:t>
            </w:r>
          </w:p>
        </w:tc>
      </w:tr>
      <w:tr>
        <w:trPr>
          <w:trHeight w:val="5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925 015</w:t>
            </w:r>
          </w:p>
        </w:tc>
      </w:tr>
      <w:tr>
        <w:trPr>
          <w:trHeight w:val="7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w:t>
            </w:r>
          </w:p>
        </w:tc>
      </w:tr>
      <w:tr>
        <w:trPr>
          <w:trHeight w:val="3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20464</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27366</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72 469</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72 469</w:t>
            </w:r>
          </w:p>
        </w:tc>
      </w:tr>
      <w:tr>
        <w:trPr>
          <w:trHeight w:val="8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17 941</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13 397</w:t>
            </w:r>
          </w:p>
        </w:tc>
      </w:tr>
      <w:tr>
        <w:trPr>
          <w:trHeight w:val="8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w:t>
            </w:r>
          </w:p>
        </w:tc>
      </w:tr>
      <w:tr>
        <w:trPr>
          <w:trHeight w:val="5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4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5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w:t>
            </w:r>
          </w:p>
        </w:tc>
      </w:tr>
      <w:tr>
        <w:trPr>
          <w:trHeight w:val="7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5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3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66 590</w:t>
            </w:r>
          </w:p>
        </w:tc>
      </w:tr>
      <w:tr>
        <w:trPr>
          <w:trHeight w:val="5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25 926</w:t>
            </w:r>
          </w:p>
        </w:tc>
      </w:tr>
      <w:tr>
        <w:trPr>
          <w:trHeight w:val="4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25926</w:t>
            </w:r>
          </w:p>
        </w:tc>
      </w:tr>
      <w:tr>
        <w:trPr>
          <w:trHeight w:val="42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w:t>
            </w:r>
          </w:p>
        </w:tc>
      </w:tr>
      <w:tr>
        <w:trPr>
          <w:trHeight w:val="8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r>
      <w:tr>
        <w:trPr>
          <w:trHeight w:val="5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5 929</w:t>
            </w:r>
          </w:p>
        </w:tc>
      </w:tr>
      <w:tr>
        <w:trPr>
          <w:trHeight w:val="57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29 045</w:t>
            </w:r>
          </w:p>
        </w:tc>
      </w:tr>
      <w:tr>
        <w:trPr>
          <w:trHeight w:val="8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13 055</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w:t>
            </w:r>
          </w:p>
        </w:tc>
      </w:tr>
      <w:tr>
        <w:trPr>
          <w:trHeight w:val="5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8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7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20 660</w:t>
            </w:r>
          </w:p>
        </w:tc>
      </w:tr>
      <w:tr>
        <w:trPr>
          <w:trHeight w:val="5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w:t>
            </w:r>
          </w:p>
        </w:tc>
      </w:tr>
      <w:tr>
        <w:trPr>
          <w:trHeight w:val="7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5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15 625</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15 254</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w:t>
            </w:r>
          </w:p>
        </w:tc>
      </w:tr>
      <w:tr>
        <w:trPr>
          <w:trHeight w:val="6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w:t>
            </w:r>
          </w:p>
        </w:tc>
      </w:tr>
      <w:tr>
        <w:trPr>
          <w:trHeight w:val="5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2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13 810</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7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7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5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8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5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бөлінген, бюджеттік кредиттерді жабу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bl>
    <w:bookmarkStart w:name="z23"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28/2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2011 жылға аудандық бюджеттің атқару барысында өзгертілуге жатпайтын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33"/>
        <w:gridCol w:w="1093"/>
        <w:gridCol w:w="8373"/>
      </w:tblGrid>
      <w:tr>
        <w:trPr>
          <w:trHeight w:val="9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тобы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28/2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2011 жылға арналған Тимирязев ауданындағы селолық округтер бойынша бюджетінің ағымдағы бюджеттік бағдарламасының тізбесі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Тимирязев ауданы мәслихатының 2011.11.17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93"/>
        <w:gridCol w:w="7753"/>
        <w:gridCol w:w="17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131 881</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104 618</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104 618</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 етуін қамтамасыз ету жөніндегі қызметтер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99131</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3 028</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21721</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округтеріндегі автомобильдік жолдардың қызмет етуін қамтамасыз ету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73"/>
        <w:gridCol w:w="1573"/>
        <w:gridCol w:w="1273"/>
        <w:gridCol w:w="1453"/>
        <w:gridCol w:w="1653"/>
        <w:gridCol w:w="1233"/>
        <w:gridCol w:w="1593"/>
      </w:tblGrid>
      <w:tr>
        <w:trPr>
          <w:trHeight w:val="115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с/о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w:t>
            </w:r>
            <w:r>
              <w:br/>
            </w:r>
            <w:r>
              <w:rPr>
                <w:rFonts w:ascii="Times New Roman"/>
                <w:b w:val="false"/>
                <w:i w:val="false"/>
                <w:color w:val="000000"/>
                <w:sz w:val="20"/>
              </w:rPr>
              <w:t>
градов</w:t>
            </w:r>
            <w:r>
              <w:br/>
            </w:r>
            <w:r>
              <w:rPr>
                <w:rFonts w:ascii="Times New Roman"/>
                <w:b w:val="false"/>
                <w:i w:val="false"/>
                <w:color w:val="000000"/>
                <w:sz w:val="20"/>
              </w:rPr>
              <w:t>
с/о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w:t>
            </w:r>
            <w:r>
              <w:br/>
            </w:r>
            <w:r>
              <w:rPr>
                <w:rFonts w:ascii="Times New Roman"/>
                <w:b w:val="false"/>
                <w:i w:val="false"/>
                <w:color w:val="000000"/>
                <w:sz w:val="20"/>
              </w:rPr>
              <w:t>
ев с/о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w:t>
            </w:r>
            <w:r>
              <w:br/>
            </w:r>
            <w:r>
              <w:rPr>
                <w:rFonts w:ascii="Times New Roman"/>
                <w:b w:val="false"/>
                <w:i w:val="false"/>
                <w:color w:val="000000"/>
                <w:sz w:val="20"/>
              </w:rPr>
              <w:t>
с/о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w:t>
            </w:r>
            <w:r>
              <w:br/>
            </w:r>
            <w:r>
              <w:rPr>
                <w:rFonts w:ascii="Times New Roman"/>
                <w:b w:val="false"/>
                <w:i w:val="false"/>
                <w:color w:val="000000"/>
                <w:sz w:val="20"/>
              </w:rPr>
              <w:t>
а/о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w:t>
            </w:r>
            <w:r>
              <w:br/>
            </w:r>
            <w:r>
              <w:rPr>
                <w:rFonts w:ascii="Times New Roman"/>
                <w:b w:val="false"/>
                <w:i w:val="false"/>
                <w:color w:val="000000"/>
                <w:sz w:val="20"/>
              </w:rPr>
              <w:t>
мол с/о</w:t>
            </w:r>
          </w:p>
        </w:tc>
      </w:tr>
      <w:tr>
        <w:trPr>
          <w:trHeight w:val="22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6 059</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70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9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6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6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48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6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21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453"/>
        <w:gridCol w:w="1453"/>
        <w:gridCol w:w="1093"/>
        <w:gridCol w:w="1393"/>
        <w:gridCol w:w="1613"/>
        <w:gridCol w:w="1553"/>
        <w:gridCol w:w="1533"/>
      </w:tblGrid>
      <w:tr>
        <w:trPr>
          <w:trHeight w:val="8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r>
              <w:br/>
            </w:r>
            <w:r>
              <w:rPr>
                <w:rFonts w:ascii="Times New Roman"/>
                <w:b w:val="false"/>
                <w:i w:val="false"/>
                <w:color w:val="000000"/>
                <w:sz w:val="20"/>
              </w:rPr>
              <w:t>
с/о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w:t>
            </w:r>
            <w:r>
              <w:br/>
            </w:r>
            <w:r>
              <w:rPr>
                <w:rFonts w:ascii="Times New Roman"/>
                <w:b w:val="false"/>
                <w:i w:val="false"/>
                <w:color w:val="000000"/>
                <w:sz w:val="20"/>
              </w:rPr>
              <w:t>
зев с/о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w:t>
            </w:r>
            <w:r>
              <w:br/>
            </w:r>
            <w:r>
              <w:rPr>
                <w:rFonts w:ascii="Times New Roman"/>
                <w:b w:val="false"/>
                <w:i w:val="false"/>
                <w:color w:val="000000"/>
                <w:sz w:val="20"/>
              </w:rPr>
              <w:t>
ницкий</w:t>
            </w:r>
            <w:r>
              <w:br/>
            </w:r>
            <w:r>
              <w:rPr>
                <w:rFonts w:ascii="Times New Roman"/>
                <w:b w:val="false"/>
                <w:i w:val="false"/>
                <w:color w:val="000000"/>
                <w:sz w:val="20"/>
              </w:rPr>
              <w:t>
с/о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w:t>
            </w:r>
            <w:r>
              <w:br/>
            </w:r>
            <w:r>
              <w:rPr>
                <w:rFonts w:ascii="Times New Roman"/>
                <w:b w:val="false"/>
                <w:i w:val="false"/>
                <w:color w:val="000000"/>
                <w:sz w:val="20"/>
              </w:rPr>
              <w:t>
ный с/о</w:t>
            </w:r>
          </w:p>
        </w:tc>
      </w:tr>
      <w:tr>
        <w:trPr>
          <w:trHeight w:val="22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6 835</w:t>
            </w:r>
          </w:p>
        </w:tc>
      </w:tr>
      <w:tr>
        <w:trPr>
          <w:trHeight w:val="48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5 686</w:t>
            </w:r>
          </w:p>
        </w:tc>
      </w:tr>
      <w:tr>
        <w:trPr>
          <w:trHeight w:val="70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9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w:t>
            </w:r>
          </w:p>
        </w:tc>
      </w:tr>
      <w:tr>
        <w:trPr>
          <w:trHeight w:val="43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8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69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45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21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28/2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2012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93"/>
        <w:gridCol w:w="913"/>
        <w:gridCol w:w="6373"/>
        <w:gridCol w:w="2413"/>
      </w:tblGrid>
      <w:tr>
        <w:trPr>
          <w:trHeight w:val="8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w:t>
            </w:r>
            <w:r>
              <w:br/>
            </w:r>
            <w:r>
              <w:rPr>
                <w:rFonts w:ascii="Times New Roman"/>
                <w:b w:val="false"/>
                <w:i w:val="false"/>
                <w:color w:val="000000"/>
                <w:sz w:val="20"/>
              </w:rPr>
              <w:t>
(мың теңге)</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137 116</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106 634</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106 634</w:t>
            </w:r>
          </w:p>
        </w:tc>
      </w:tr>
      <w:tr>
        <w:trPr>
          <w:trHeight w:val="8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 етуін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106 634</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4023</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3 397</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25 713</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25 713</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25 713</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533"/>
        <w:gridCol w:w="1573"/>
        <w:gridCol w:w="1253"/>
        <w:gridCol w:w="1413"/>
        <w:gridCol w:w="2013"/>
        <w:gridCol w:w="1213"/>
        <w:gridCol w:w="1773"/>
      </w:tblGrid>
      <w:tr>
        <w:trPr>
          <w:trHeight w:val="8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w:t>
            </w:r>
            <w:r>
              <w:br/>
            </w:r>
            <w:r>
              <w:rPr>
                <w:rFonts w:ascii="Times New Roman"/>
                <w:b w:val="false"/>
                <w:i w:val="false"/>
                <w:color w:val="000000"/>
                <w:sz w:val="20"/>
              </w:rPr>
              <w:t>
довка с/о</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w:t>
            </w:r>
            <w:r>
              <w:br/>
            </w:r>
            <w:r>
              <w:rPr>
                <w:rFonts w:ascii="Times New Roman"/>
                <w:b w:val="false"/>
                <w:i w:val="false"/>
                <w:color w:val="000000"/>
                <w:sz w:val="20"/>
              </w:rPr>
              <w:t>
ский с/о</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w:t>
            </w:r>
            <w:r>
              <w:br/>
            </w:r>
            <w:r>
              <w:rPr>
                <w:rFonts w:ascii="Times New Roman"/>
                <w:b w:val="false"/>
                <w:i w:val="false"/>
                <w:color w:val="000000"/>
                <w:sz w:val="20"/>
              </w:rPr>
              <w:t>
чаев с/о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 с/о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w:t>
            </w:r>
            <w:r>
              <w:br/>
            </w:r>
            <w:r>
              <w:rPr>
                <w:rFonts w:ascii="Times New Roman"/>
                <w:b w:val="false"/>
                <w:i w:val="false"/>
                <w:color w:val="000000"/>
                <w:sz w:val="20"/>
              </w:rPr>
              <w:t>
ональный с/о</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с/о</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5 931</w:t>
            </w:r>
          </w:p>
        </w:tc>
      </w:tr>
      <w:tr>
        <w:trPr>
          <w:trHeight w:val="6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5 931</w:t>
            </w:r>
          </w:p>
        </w:tc>
      </w:tr>
      <w:tr>
        <w:trPr>
          <w:trHeight w:val="3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5 931</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473"/>
        <w:gridCol w:w="1373"/>
        <w:gridCol w:w="1173"/>
        <w:gridCol w:w="1393"/>
        <w:gridCol w:w="1873"/>
        <w:gridCol w:w="1733"/>
        <w:gridCol w:w="2033"/>
      </w:tblGrid>
      <w:tr>
        <w:trPr>
          <w:trHeight w:val="7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с/о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 с/о</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с/о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 а/о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w:t>
            </w:r>
            <w:r>
              <w:br/>
            </w:r>
            <w:r>
              <w:rPr>
                <w:rFonts w:ascii="Times New Roman"/>
                <w:b w:val="false"/>
                <w:i w:val="false"/>
                <w:color w:val="000000"/>
                <w:sz w:val="20"/>
              </w:rPr>
              <w:t>
кий с/о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с/о</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10 758</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w:t>
            </w:r>
          </w:p>
        </w:tc>
      </w:tr>
      <w:tr>
        <w:trPr>
          <w:trHeight w:val="40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2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8"/>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28/2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2013 жылға арналған Тимирязев ауданындағы селолың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53"/>
        <w:gridCol w:w="893"/>
        <w:gridCol w:w="6533"/>
        <w:gridCol w:w="2253"/>
      </w:tblGrid>
      <w:tr>
        <w:trPr>
          <w:trHeight w:val="10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w:t>
            </w:r>
            <w:r>
              <w:br/>
            </w:r>
            <w:r>
              <w:rPr>
                <w:rFonts w:ascii="Times New Roman"/>
                <w:b w:val="false"/>
                <w:i w:val="false"/>
                <w:color w:val="000000"/>
                <w:sz w:val="20"/>
              </w:rPr>
              <w:t>
(мың теңге)</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138 508</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107 415</w:t>
            </w:r>
          </w:p>
        </w:tc>
      </w:tr>
      <w:tr>
        <w:trPr>
          <w:trHeight w:val="7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107 415</w:t>
            </w:r>
          </w:p>
        </w:tc>
      </w:tr>
      <w:tr>
        <w:trPr>
          <w:trHeight w:val="6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107415</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6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2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25926</w:t>
            </w:r>
          </w:p>
        </w:tc>
      </w:tr>
      <w:tr>
        <w:trPr>
          <w:trHeight w:val="6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25 926</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25 926</w:t>
            </w:r>
          </w:p>
        </w:tc>
      </w:tr>
      <w:tr>
        <w:trPr>
          <w:trHeight w:val="25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473"/>
        <w:gridCol w:w="1493"/>
        <w:gridCol w:w="1073"/>
        <w:gridCol w:w="1533"/>
        <w:gridCol w:w="1513"/>
        <w:gridCol w:w="1913"/>
        <w:gridCol w:w="1813"/>
      </w:tblGrid>
      <w:tr>
        <w:trPr>
          <w:trHeight w:val="9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w:t>
            </w:r>
            <w:r>
              <w:br/>
            </w:r>
            <w:r>
              <w:rPr>
                <w:rFonts w:ascii="Times New Roman"/>
                <w:b w:val="false"/>
                <w:i w:val="false"/>
                <w:color w:val="000000"/>
                <w:sz w:val="20"/>
              </w:rPr>
              <w:t>
довка с/о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w:t>
            </w:r>
            <w:r>
              <w:br/>
            </w:r>
            <w:r>
              <w:rPr>
                <w:rFonts w:ascii="Times New Roman"/>
                <w:b w:val="false"/>
                <w:i w:val="false"/>
                <w:color w:val="000000"/>
                <w:sz w:val="20"/>
              </w:rPr>
              <w:t>
ский с/о</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w:t>
            </w:r>
            <w:r>
              <w:br/>
            </w:r>
            <w:r>
              <w:rPr>
                <w:rFonts w:ascii="Times New Roman"/>
                <w:b w:val="false"/>
                <w:i w:val="false"/>
                <w:color w:val="000000"/>
                <w:sz w:val="20"/>
              </w:rPr>
              <w:t>
чаев с/о</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 с/о</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с/о</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6 692</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3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5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6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473"/>
        <w:gridCol w:w="1333"/>
        <w:gridCol w:w="1313"/>
        <w:gridCol w:w="1333"/>
        <w:gridCol w:w="1833"/>
        <w:gridCol w:w="1893"/>
        <w:gridCol w:w="1773"/>
      </w:tblGrid>
      <w:tr>
        <w:trPr>
          <w:trHeight w:val="9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с/о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 с/о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с/о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 а/о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w:t>
            </w:r>
            <w:r>
              <w:br/>
            </w:r>
            <w:r>
              <w:rPr>
                <w:rFonts w:ascii="Times New Roman"/>
                <w:b w:val="false"/>
                <w:i w:val="false"/>
                <w:color w:val="000000"/>
                <w:sz w:val="20"/>
              </w:rPr>
              <w:t>
кий с/о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с/о</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6 092</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48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2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6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43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2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9"/>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28/2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2011 жылға 451-007-000 бағдарламасы бойынша "Жергілікті өкілетті органдардың шешімі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Тимирязев ауданы мәслихатының 2011.11.17 </w:t>
      </w:r>
      <w:r>
        <w:rPr>
          <w:rFonts w:ascii="Times New Roman"/>
          <w:b w:val="false"/>
          <w:i w:val="false"/>
          <w:color w:val="ff0000"/>
          <w:sz w:val="28"/>
        </w:rPr>
        <w:t>N 38/1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373"/>
        <w:gridCol w:w="1353"/>
      </w:tblGrid>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және оларға теңестірілген тұлғалардың тіс протезі бойынша шығындардың есесін қайтару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r>
      <w:tr>
        <w:trPr>
          <w:trHeight w:val="13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 және оларға теңестірілген тұлғаларға; Ұлы Отан соғысында қайтыс болған солдаттардың жесірлеріне,екінші рет тұрмысқа шықпаған; қайтыс болған әскер қызметшілердің отбасыларына; тылда әскер қызметін өтеген және жұмыс істеген азаматтарға; барлық топтағы мүгедектерге, "Алтын алқа", "Күміс алқа" алқаларымен марапатталған, көп балалы аналарға санаторлық-курорттық емделулеріне әлеуметтік көмек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мүгедектеріне монша және шаштараз қызмет көрсетуіне шығындарының есесін қайтару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Түберкулез ауруымен ауыратындарға қосымша тамақтандыру</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коммуналдық қызмет шығындарын өтеу үшін әлеуметтік көмек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өмір жағдайына түсіп қалған (өрт, табиғи апат, аурудың ауыр түрімен ауырып қалған жағдайда және басқалар - 10 мың теңгеден артық емес) қатты мұқтаж азаматтарға біржолғы көмек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тууды ынталандыру бойынша бағдарлама шеңберінде әлеуметтік көмекті төлеуге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w:t>
            </w:r>
          </w:p>
        </w:tc>
      </w:tr>
    </w:tbl>
    <w:bookmarkStart w:name="z28" w:id="10"/>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28/2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2011 жылғы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73"/>
        <w:gridCol w:w="1013"/>
        <w:gridCol w:w="4053"/>
        <w:gridCol w:w="1573"/>
        <w:gridCol w:w="1713"/>
        <w:gridCol w:w="1593"/>
      </w:tblGrid>
      <w:tr>
        <w:trPr>
          <w:trHeight w:val="16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гигиена</w:t>
            </w:r>
            <w:r>
              <w:br/>
            </w:r>
            <w:r>
              <w:rPr>
                <w:rFonts w:ascii="Times New Roman"/>
                <w:b w:val="false"/>
                <w:i w:val="false"/>
                <w:color w:val="000000"/>
                <w:sz w:val="20"/>
              </w:rPr>
              <w:t>
лық құ</w:t>
            </w:r>
            <w:r>
              <w:br/>
            </w:r>
            <w:r>
              <w:rPr>
                <w:rFonts w:ascii="Times New Roman"/>
                <w:b w:val="false"/>
                <w:i w:val="false"/>
                <w:color w:val="000000"/>
                <w:sz w:val="20"/>
              </w:rPr>
              <w:t>
ралдар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w:t>
            </w:r>
            <w:r>
              <w:br/>
            </w:r>
            <w:r>
              <w:rPr>
                <w:rFonts w:ascii="Times New Roman"/>
                <w:b w:val="false"/>
                <w:i w:val="false"/>
                <w:color w:val="000000"/>
                <w:sz w:val="20"/>
              </w:rPr>
              <w:t>
лердің қызмет көрсе</w:t>
            </w:r>
            <w:r>
              <w:br/>
            </w:r>
            <w:r>
              <w:rPr>
                <w:rFonts w:ascii="Times New Roman"/>
                <w:b w:val="false"/>
                <w:i w:val="false"/>
                <w:color w:val="000000"/>
                <w:sz w:val="20"/>
              </w:rPr>
              <w:t>
туі</w:t>
            </w:r>
          </w:p>
        </w:tc>
      </w:tr>
      <w:tr>
        <w:trPr>
          <w:trHeight w:val="55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9" w:id="11"/>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2010 жылғы 24 желтоқсандағы № 28/2 шешіміне</w:t>
      </w:r>
      <w:r>
        <w:br/>
      </w:r>
      <w:r>
        <w:rPr>
          <w:rFonts w:ascii="Times New Roman"/>
          <w:b w:val="false"/>
          <w:i w:val="false"/>
          <w:color w:val="000000"/>
          <w:sz w:val="28"/>
        </w:rPr>
        <w:t>
10-қосымша</w:t>
      </w:r>
    </w:p>
    <w:bookmarkEnd w:id="11"/>
    <w:p>
      <w:pPr>
        <w:spacing w:after="0"/>
        <w:ind w:left="0"/>
        <w:jc w:val="left"/>
      </w:pPr>
      <w:r>
        <w:rPr>
          <w:rFonts w:ascii="Times New Roman"/>
          <w:b/>
          <w:i w:val="false"/>
          <w:color w:val="000000"/>
        </w:rPr>
        <w:t xml:space="preserve"> 2010 жылғы пайдаланылмаған, республикалық және жерлестік бюджеттегі мақсатты трансферттерін кері қайтару, 2011 жылғы 1 қаңтардағы дамыған, қалған бос бюджет құралдарын жіберу</w:t>
      </w:r>
    </w:p>
    <w:p>
      <w:pPr>
        <w:spacing w:after="0"/>
        <w:ind w:left="0"/>
        <w:jc w:val="both"/>
      </w:pPr>
      <w:r>
        <w:rPr>
          <w:rFonts w:ascii="Times New Roman"/>
          <w:b w:val="false"/>
          <w:i w:val="false"/>
          <w:color w:val="ff0000"/>
          <w:sz w:val="28"/>
        </w:rPr>
        <w:t xml:space="preserve">      Ескерту. 10-қосымша жаңа редакцияда - Солтүстік Қазақстан облысы Тимирязев ауданы мәслихатының 2011.03.28 </w:t>
      </w:r>
      <w:r>
        <w:rPr>
          <w:rFonts w:ascii="Times New Roman"/>
          <w:b w:val="false"/>
          <w:i w:val="false"/>
          <w:color w:val="ff0000"/>
          <w:sz w:val="28"/>
        </w:rPr>
        <w:t>N 31/3</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13"/>
        <w:gridCol w:w="833"/>
        <w:gridCol w:w="893"/>
        <w:gridCol w:w="5253"/>
        <w:gridCol w:w="2373"/>
      </w:tblGrid>
      <w:tr>
        <w:trPr>
          <w:trHeight w:val="11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ші сы</w:t>
            </w:r>
            <w:r>
              <w:br/>
            </w:r>
            <w:r>
              <w:rPr>
                <w:rFonts w:ascii="Times New Roman"/>
                <w:b w:val="false"/>
                <w:i w:val="false"/>
                <w:color w:val="000000"/>
                <w:sz w:val="20"/>
              </w:rPr>
              <w:t>
нып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10 236,3</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бюджет қаражатының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бюджет қаражатының қалдықтары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10 236,3</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10 230,6</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мекендегі әлеуметтік салалар мамандарына әлеуметтік қолдау шараларын іске асыру үшін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